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44A22" w:rsidRPr="00923382" w:rsidRDefault="00EE6D21">
      <w:pPr>
        <w:spacing w:after="0" w:line="240" w:lineRule="auto"/>
        <w:ind w:left="-720" w:right="-630"/>
        <w:jc w:val="center"/>
        <w:rPr>
          <w:rFonts w:ascii="Arial" w:eastAsia="Iowan Old Style Italic" w:hAnsi="Arial" w:cs="Arial"/>
          <w:b/>
          <w:color w:val="000000"/>
          <w:sz w:val="32"/>
          <w:szCs w:val="32"/>
          <w:lang w:val="en-US"/>
        </w:rPr>
      </w:pPr>
      <w:r w:rsidRPr="00923382">
        <w:rPr>
          <w:rFonts w:ascii="Arial" w:eastAsia="Iowan Old Style Italic" w:hAnsi="Arial" w:cs="Arial"/>
          <w:b/>
          <w:color w:val="000000"/>
          <w:sz w:val="32"/>
          <w:szCs w:val="32"/>
          <w:lang w:val="en-US"/>
        </w:rPr>
        <w:t>Fandango!</w:t>
      </w:r>
    </w:p>
    <w:p w14:paraId="00000003" w14:textId="00CDB895" w:rsidR="00D44A22" w:rsidRPr="00923382" w:rsidRDefault="00EE6D21">
      <w:pPr>
        <w:spacing w:after="0" w:line="240" w:lineRule="auto"/>
        <w:ind w:left="-720" w:right="-630"/>
        <w:jc w:val="center"/>
        <w:rPr>
          <w:rFonts w:ascii="Arial" w:eastAsia="Helvetica Neue" w:hAnsi="Arial" w:cs="Arial"/>
          <w:color w:val="000000"/>
          <w:sz w:val="24"/>
          <w:szCs w:val="24"/>
          <w:lang w:val="en-US"/>
        </w:rPr>
      </w:pPr>
      <w:r w:rsidRPr="00923382">
        <w:rPr>
          <w:rFonts w:ascii="Arial" w:eastAsia="Helvetica Neue" w:hAnsi="Arial" w:cs="Arial"/>
          <w:color w:val="000000"/>
          <w:sz w:val="24"/>
          <w:szCs w:val="24"/>
          <w:lang w:val="en-US"/>
        </w:rPr>
        <w:t>Eugenia Moliner, Flute   Blaise Magni</w:t>
      </w:r>
      <w:r w:rsidR="00483C09">
        <w:rPr>
          <w:rFonts w:ascii="Arial" w:eastAsia="Helvetica Neue" w:hAnsi="Arial" w:cs="Arial"/>
          <w:color w:val="000000"/>
          <w:sz w:val="24"/>
          <w:szCs w:val="24"/>
          <w:lang w:val="en-US"/>
        </w:rPr>
        <w:t>è</w:t>
      </w:r>
      <w:r w:rsidRPr="00923382">
        <w:rPr>
          <w:rFonts w:ascii="Arial" w:eastAsia="Helvetica Neue" w:hAnsi="Arial" w:cs="Arial"/>
          <w:color w:val="000000"/>
          <w:sz w:val="24"/>
          <w:szCs w:val="24"/>
          <w:lang w:val="en-US"/>
        </w:rPr>
        <w:t>re, Violin   Denis Azabagic, Guitar   Cheng-Hou Lee, Cello</w:t>
      </w:r>
    </w:p>
    <w:p w14:paraId="00000004" w14:textId="77777777" w:rsidR="00D44A22" w:rsidRPr="00923382" w:rsidRDefault="00D44A22">
      <w:pPr>
        <w:spacing w:after="0" w:line="240" w:lineRule="auto"/>
        <w:ind w:left="-720" w:right="-630"/>
        <w:jc w:val="center"/>
        <w:rPr>
          <w:rFonts w:ascii="Arial" w:eastAsia="Helvetica Neue" w:hAnsi="Arial" w:cs="Arial"/>
          <w:color w:val="000000"/>
          <w:sz w:val="24"/>
          <w:szCs w:val="24"/>
          <w:lang w:val="en-US"/>
        </w:rPr>
      </w:pPr>
    </w:p>
    <w:p w14:paraId="3420D187" w14:textId="77777777" w:rsidR="00297B5A" w:rsidRDefault="00297B5A" w:rsidP="005C1CAF">
      <w:pPr>
        <w:spacing w:after="0" w:line="240" w:lineRule="auto"/>
        <w:ind w:left="-720" w:right="-630"/>
        <w:jc w:val="center"/>
        <w:rPr>
          <w:rFonts w:ascii="Arial" w:eastAsia="Helvetica Neue" w:hAnsi="Arial" w:cs="Arial"/>
          <w:b/>
          <w:color w:val="000000"/>
          <w:sz w:val="24"/>
          <w:szCs w:val="24"/>
          <w:lang w:val="it-IT"/>
        </w:rPr>
      </w:pPr>
    </w:p>
    <w:p w14:paraId="00000008" w14:textId="02F60B6C" w:rsidR="00D44A22" w:rsidRPr="001D23BF" w:rsidRDefault="005C1CAF" w:rsidP="005C1CAF">
      <w:pPr>
        <w:spacing w:after="0" w:line="240" w:lineRule="auto"/>
        <w:ind w:left="-720" w:right="-630"/>
        <w:jc w:val="center"/>
        <w:rPr>
          <w:rFonts w:ascii="Arial" w:eastAsia="Helvetica Neue" w:hAnsi="Arial" w:cs="Arial"/>
          <w:b/>
          <w:color w:val="000000"/>
          <w:sz w:val="24"/>
          <w:szCs w:val="24"/>
          <w:lang w:val="it-IT"/>
        </w:rPr>
      </w:pPr>
      <w:r w:rsidRPr="001D23BF">
        <w:rPr>
          <w:rFonts w:ascii="Arial" w:eastAsia="Helvetica Neue" w:hAnsi="Arial" w:cs="Arial"/>
          <w:b/>
          <w:color w:val="000000"/>
          <w:sz w:val="24"/>
          <w:szCs w:val="24"/>
          <w:lang w:val="it-IT"/>
        </w:rPr>
        <w:t>Program</w:t>
      </w:r>
    </w:p>
    <w:p w14:paraId="00000009" w14:textId="77777777" w:rsidR="00D44A22" w:rsidRPr="001D23BF" w:rsidRDefault="00D44A22">
      <w:pPr>
        <w:pBdr>
          <w:top w:val="nil"/>
          <w:left w:val="nil"/>
          <w:bottom w:val="nil"/>
          <w:right w:val="nil"/>
          <w:between w:val="nil"/>
        </w:pBdr>
        <w:spacing w:after="0" w:line="240" w:lineRule="auto"/>
        <w:rPr>
          <w:rFonts w:ascii="Arial" w:eastAsia="Arial" w:hAnsi="Arial" w:cs="Arial"/>
          <w:color w:val="000000"/>
          <w:sz w:val="24"/>
          <w:szCs w:val="24"/>
          <w:lang w:val="it-IT"/>
        </w:rPr>
      </w:pPr>
    </w:p>
    <w:p w14:paraId="75C8363A" w14:textId="77777777" w:rsidR="00FA7B6D" w:rsidRDefault="00FA7B6D" w:rsidP="00483C09">
      <w:pPr>
        <w:pBdr>
          <w:top w:val="nil"/>
          <w:left w:val="nil"/>
          <w:bottom w:val="nil"/>
          <w:right w:val="nil"/>
          <w:between w:val="nil"/>
        </w:pBdr>
        <w:spacing w:after="0" w:line="240" w:lineRule="auto"/>
        <w:rPr>
          <w:rFonts w:ascii="Arial" w:eastAsia="Arial" w:hAnsi="Arial" w:cs="Arial"/>
          <w:bCs/>
          <w:color w:val="000000"/>
          <w:sz w:val="24"/>
          <w:szCs w:val="24"/>
          <w:lang w:val="it-IT"/>
        </w:rPr>
      </w:pPr>
    </w:p>
    <w:p w14:paraId="0000000B" w14:textId="54810C78" w:rsidR="00D44A22" w:rsidRPr="005916D6" w:rsidRDefault="00EE6D21" w:rsidP="00483C09">
      <w:pPr>
        <w:pBdr>
          <w:top w:val="nil"/>
          <w:left w:val="nil"/>
          <w:bottom w:val="nil"/>
          <w:right w:val="nil"/>
          <w:between w:val="nil"/>
        </w:pBdr>
        <w:spacing w:after="0" w:line="240" w:lineRule="auto"/>
        <w:rPr>
          <w:rFonts w:ascii="Arial" w:eastAsia="Arial" w:hAnsi="Arial" w:cs="Arial"/>
          <w:bCs/>
          <w:color w:val="000000"/>
          <w:sz w:val="24"/>
          <w:szCs w:val="24"/>
          <w:lang w:val="it-IT"/>
        </w:rPr>
      </w:pPr>
      <w:r w:rsidRPr="005916D6">
        <w:rPr>
          <w:rFonts w:ascii="Arial" w:eastAsia="Arial" w:hAnsi="Arial" w:cs="Arial"/>
          <w:bCs/>
          <w:color w:val="000000"/>
          <w:sz w:val="24"/>
          <w:szCs w:val="24"/>
          <w:lang w:val="it-IT"/>
        </w:rPr>
        <w:t>Antonio Vivaldi (1678-1741) (arr. Fandango!)</w:t>
      </w:r>
      <w:r w:rsidRPr="005916D6">
        <w:rPr>
          <w:rFonts w:ascii="Arial" w:eastAsia="Arial" w:hAnsi="Arial" w:cs="Arial"/>
          <w:bCs/>
          <w:color w:val="000000"/>
          <w:sz w:val="24"/>
          <w:szCs w:val="24"/>
          <w:lang w:val="it-IT"/>
        </w:rPr>
        <w:tab/>
      </w:r>
      <w:r w:rsidRPr="005916D6">
        <w:rPr>
          <w:rFonts w:ascii="Arial" w:eastAsia="Arial" w:hAnsi="Arial" w:cs="Arial"/>
          <w:bCs/>
          <w:color w:val="000000"/>
          <w:sz w:val="24"/>
          <w:szCs w:val="24"/>
          <w:lang w:val="it-IT"/>
        </w:rPr>
        <w:tab/>
      </w:r>
      <w:r w:rsidRPr="005916D6">
        <w:rPr>
          <w:rFonts w:ascii="Arial" w:eastAsia="Arial" w:hAnsi="Arial" w:cs="Arial"/>
          <w:bCs/>
          <w:color w:val="000000"/>
          <w:sz w:val="24"/>
          <w:szCs w:val="24"/>
          <w:lang w:val="it-IT"/>
        </w:rPr>
        <w:tab/>
      </w:r>
      <w:r w:rsidRPr="005916D6">
        <w:rPr>
          <w:rFonts w:ascii="Arial" w:eastAsia="Arial" w:hAnsi="Arial" w:cs="Arial"/>
          <w:bCs/>
          <w:color w:val="000000"/>
          <w:sz w:val="24"/>
          <w:szCs w:val="24"/>
          <w:lang w:val="it-IT"/>
        </w:rPr>
        <w:tab/>
      </w:r>
    </w:p>
    <w:p w14:paraId="0000000C" w14:textId="77777777" w:rsidR="00D44A22" w:rsidRPr="005916D6" w:rsidRDefault="00EE6D21" w:rsidP="005916D6">
      <w:pPr>
        <w:pBdr>
          <w:top w:val="nil"/>
          <w:left w:val="nil"/>
          <w:bottom w:val="nil"/>
          <w:right w:val="nil"/>
          <w:between w:val="nil"/>
        </w:pBdr>
        <w:spacing w:after="0" w:line="240" w:lineRule="auto"/>
        <w:rPr>
          <w:rFonts w:ascii="Arial" w:eastAsia="Arial" w:hAnsi="Arial" w:cs="Arial"/>
          <w:bCs/>
          <w:color w:val="000000"/>
          <w:sz w:val="24"/>
          <w:szCs w:val="24"/>
          <w:lang w:val="it-IT"/>
        </w:rPr>
      </w:pPr>
      <w:r w:rsidRPr="005916D6">
        <w:rPr>
          <w:rFonts w:ascii="Arial" w:eastAsia="Arial" w:hAnsi="Arial" w:cs="Arial"/>
          <w:bCs/>
          <w:color w:val="000000"/>
          <w:sz w:val="24"/>
          <w:szCs w:val="24"/>
          <w:lang w:val="it-IT"/>
        </w:rPr>
        <w:t xml:space="preserve">L'Inverno (Winter) from Le quattro stagioni (The Four Seasons)  </w:t>
      </w:r>
    </w:p>
    <w:p w14:paraId="0000000D" w14:textId="77777777" w:rsidR="00D44A22" w:rsidRPr="005916D6" w:rsidRDefault="00EE6D21" w:rsidP="005916D6">
      <w:pPr>
        <w:pBdr>
          <w:top w:val="nil"/>
          <w:left w:val="nil"/>
          <w:bottom w:val="nil"/>
          <w:right w:val="nil"/>
          <w:between w:val="nil"/>
        </w:pBdr>
        <w:spacing w:after="0" w:line="240" w:lineRule="auto"/>
        <w:ind w:left="360"/>
        <w:rPr>
          <w:rFonts w:ascii="Arial" w:eastAsia="Arial" w:hAnsi="Arial" w:cs="Arial"/>
          <w:bCs/>
          <w:color w:val="000000"/>
          <w:sz w:val="24"/>
          <w:szCs w:val="24"/>
          <w:lang w:val="it-IT"/>
        </w:rPr>
      </w:pPr>
      <w:r w:rsidRPr="005916D6">
        <w:rPr>
          <w:rFonts w:ascii="Arial" w:eastAsia="Arial" w:hAnsi="Arial" w:cs="Arial"/>
          <w:bCs/>
          <w:color w:val="000000"/>
          <w:sz w:val="24"/>
          <w:szCs w:val="24"/>
          <w:lang w:val="it-IT"/>
        </w:rPr>
        <w:t xml:space="preserve">Allegro non molto </w:t>
      </w:r>
    </w:p>
    <w:p w14:paraId="0000000E" w14:textId="77777777" w:rsidR="00D44A22" w:rsidRPr="005916D6" w:rsidRDefault="00EE6D21" w:rsidP="005916D6">
      <w:pPr>
        <w:pBdr>
          <w:top w:val="nil"/>
          <w:left w:val="nil"/>
          <w:bottom w:val="nil"/>
          <w:right w:val="nil"/>
          <w:between w:val="nil"/>
        </w:pBdr>
        <w:spacing w:after="0" w:line="240" w:lineRule="auto"/>
        <w:ind w:left="360"/>
        <w:rPr>
          <w:rFonts w:ascii="Arial" w:eastAsia="Arial" w:hAnsi="Arial" w:cs="Arial"/>
          <w:bCs/>
          <w:color w:val="000000"/>
          <w:sz w:val="24"/>
          <w:szCs w:val="24"/>
          <w:lang w:val="it-IT"/>
        </w:rPr>
      </w:pPr>
      <w:r w:rsidRPr="005916D6">
        <w:rPr>
          <w:rFonts w:ascii="Arial" w:eastAsia="Arial" w:hAnsi="Arial" w:cs="Arial"/>
          <w:bCs/>
          <w:color w:val="000000"/>
          <w:sz w:val="24"/>
          <w:szCs w:val="24"/>
          <w:lang w:val="it-IT"/>
        </w:rPr>
        <w:t xml:space="preserve">Largo </w:t>
      </w:r>
    </w:p>
    <w:p w14:paraId="0000000F" w14:textId="77777777" w:rsidR="00D44A22" w:rsidRPr="005916D6" w:rsidRDefault="00EE6D21" w:rsidP="005916D6">
      <w:pPr>
        <w:pBdr>
          <w:top w:val="nil"/>
          <w:left w:val="nil"/>
          <w:bottom w:val="nil"/>
          <w:right w:val="nil"/>
          <w:between w:val="nil"/>
        </w:pBdr>
        <w:spacing w:after="0" w:line="240" w:lineRule="auto"/>
        <w:ind w:left="360"/>
        <w:rPr>
          <w:rFonts w:ascii="Arial" w:eastAsia="Arial" w:hAnsi="Arial" w:cs="Arial"/>
          <w:bCs/>
          <w:color w:val="000000"/>
          <w:sz w:val="24"/>
          <w:szCs w:val="24"/>
          <w:lang w:val="it-IT"/>
        </w:rPr>
      </w:pPr>
      <w:r w:rsidRPr="005916D6">
        <w:rPr>
          <w:rFonts w:ascii="Arial" w:eastAsia="Arial" w:hAnsi="Arial" w:cs="Arial"/>
          <w:bCs/>
          <w:color w:val="000000"/>
          <w:sz w:val="24"/>
          <w:szCs w:val="24"/>
          <w:lang w:val="it-IT"/>
        </w:rPr>
        <w:t xml:space="preserve">Allegro </w:t>
      </w:r>
    </w:p>
    <w:p w14:paraId="37702059" w14:textId="443A2C3E" w:rsidR="00F7347A" w:rsidRDefault="00F7347A" w:rsidP="00F7347A">
      <w:pPr>
        <w:pBdr>
          <w:top w:val="nil"/>
          <w:left w:val="nil"/>
          <w:bottom w:val="nil"/>
          <w:right w:val="nil"/>
          <w:between w:val="nil"/>
        </w:pBdr>
        <w:spacing w:after="0" w:line="240" w:lineRule="auto"/>
        <w:rPr>
          <w:rFonts w:ascii="Arial" w:eastAsia="Arial" w:hAnsi="Arial" w:cs="Arial"/>
          <w:bCs/>
          <w:color w:val="000000"/>
          <w:sz w:val="24"/>
          <w:szCs w:val="24"/>
          <w:lang w:val="it-IT"/>
        </w:rPr>
      </w:pPr>
    </w:p>
    <w:p w14:paraId="06C01F04" w14:textId="77777777" w:rsidR="00F7347A" w:rsidRPr="00F7347A" w:rsidRDefault="00F7347A" w:rsidP="00F7347A">
      <w:pPr>
        <w:pBdr>
          <w:top w:val="nil"/>
          <w:left w:val="nil"/>
          <w:bottom w:val="nil"/>
          <w:right w:val="nil"/>
          <w:between w:val="nil"/>
        </w:pBdr>
        <w:spacing w:after="0" w:line="240" w:lineRule="auto"/>
        <w:rPr>
          <w:rFonts w:ascii="Arial" w:eastAsia="Arial" w:hAnsi="Arial" w:cs="Arial"/>
          <w:bCs/>
          <w:color w:val="000000"/>
          <w:sz w:val="24"/>
          <w:szCs w:val="24"/>
          <w:lang w:val="it-IT"/>
        </w:rPr>
      </w:pPr>
    </w:p>
    <w:p w14:paraId="6395D15E" w14:textId="77777777" w:rsidR="00F7347A" w:rsidRPr="00F7347A" w:rsidRDefault="00F7347A" w:rsidP="00F7347A">
      <w:pPr>
        <w:pBdr>
          <w:top w:val="nil"/>
          <w:left w:val="nil"/>
          <w:bottom w:val="nil"/>
          <w:right w:val="nil"/>
          <w:between w:val="nil"/>
        </w:pBdr>
        <w:spacing w:after="0" w:line="240" w:lineRule="auto"/>
        <w:rPr>
          <w:rFonts w:ascii="Arial" w:eastAsia="Arial" w:hAnsi="Arial" w:cs="Arial"/>
          <w:bCs/>
          <w:color w:val="000000"/>
          <w:sz w:val="24"/>
          <w:szCs w:val="24"/>
          <w:lang w:val="it-IT"/>
        </w:rPr>
      </w:pPr>
      <w:r w:rsidRPr="00F7347A">
        <w:rPr>
          <w:rFonts w:ascii="Arial" w:eastAsia="Arial" w:hAnsi="Arial" w:cs="Arial"/>
          <w:bCs/>
          <w:color w:val="000000"/>
          <w:sz w:val="24"/>
          <w:szCs w:val="24"/>
          <w:lang w:val="it-IT"/>
        </w:rPr>
        <w:t>Luigi Boccherini (1743-1805) (arr. Fandango!)</w:t>
      </w:r>
      <w:r w:rsidRPr="00F7347A">
        <w:rPr>
          <w:rFonts w:ascii="Arial" w:eastAsia="Arial" w:hAnsi="Arial" w:cs="Arial"/>
          <w:bCs/>
          <w:color w:val="000000"/>
          <w:sz w:val="24"/>
          <w:szCs w:val="24"/>
          <w:lang w:val="it-IT"/>
        </w:rPr>
        <w:tab/>
      </w:r>
    </w:p>
    <w:p w14:paraId="058DF797" w14:textId="77777777" w:rsidR="00F7347A" w:rsidRPr="00F7347A" w:rsidRDefault="00F7347A" w:rsidP="00F7347A">
      <w:pPr>
        <w:pBdr>
          <w:top w:val="nil"/>
          <w:left w:val="nil"/>
          <w:bottom w:val="nil"/>
          <w:right w:val="nil"/>
          <w:between w:val="nil"/>
        </w:pBdr>
        <w:spacing w:after="0" w:line="240" w:lineRule="auto"/>
        <w:rPr>
          <w:rFonts w:ascii="Arial" w:eastAsia="Arial" w:hAnsi="Arial" w:cs="Arial"/>
          <w:bCs/>
          <w:color w:val="000000"/>
          <w:sz w:val="24"/>
          <w:szCs w:val="24"/>
          <w:lang w:val="it-IT"/>
        </w:rPr>
      </w:pPr>
      <w:r w:rsidRPr="00F7347A">
        <w:rPr>
          <w:rFonts w:ascii="Arial" w:eastAsia="Arial" w:hAnsi="Arial" w:cs="Arial"/>
          <w:bCs/>
          <w:color w:val="000000"/>
          <w:sz w:val="24"/>
          <w:szCs w:val="24"/>
          <w:lang w:val="it-IT"/>
        </w:rPr>
        <w:t>Grave assai-Fandango, from Quintet for Guitar and Strings in D major</w:t>
      </w:r>
    </w:p>
    <w:p w14:paraId="00000010" w14:textId="77777777" w:rsidR="00D44A22" w:rsidRPr="005916D6" w:rsidRDefault="00D44A22" w:rsidP="005916D6">
      <w:pPr>
        <w:pBdr>
          <w:top w:val="nil"/>
          <w:left w:val="nil"/>
          <w:bottom w:val="nil"/>
          <w:right w:val="nil"/>
          <w:between w:val="nil"/>
        </w:pBdr>
        <w:spacing w:after="0" w:line="240" w:lineRule="auto"/>
        <w:rPr>
          <w:rFonts w:ascii="Arial" w:eastAsia="Arial" w:hAnsi="Arial" w:cs="Arial"/>
          <w:bCs/>
          <w:color w:val="000000"/>
          <w:sz w:val="24"/>
          <w:szCs w:val="24"/>
          <w:lang w:val="it-IT"/>
        </w:rPr>
      </w:pPr>
    </w:p>
    <w:p w14:paraId="59D63CFE" w14:textId="77777777" w:rsidR="00F611CF" w:rsidRPr="005916D6" w:rsidRDefault="00F611CF" w:rsidP="005916D6">
      <w:pPr>
        <w:pBdr>
          <w:top w:val="nil"/>
          <w:left w:val="nil"/>
          <w:bottom w:val="nil"/>
          <w:right w:val="nil"/>
          <w:between w:val="nil"/>
        </w:pBdr>
        <w:spacing w:after="0" w:line="240" w:lineRule="auto"/>
        <w:rPr>
          <w:rFonts w:ascii="Arial" w:eastAsia="Arial" w:hAnsi="Arial" w:cs="Arial"/>
          <w:bCs/>
          <w:color w:val="000000"/>
          <w:sz w:val="24"/>
          <w:szCs w:val="24"/>
          <w:lang w:val="it-IT"/>
        </w:rPr>
      </w:pPr>
    </w:p>
    <w:p w14:paraId="00000014" w14:textId="6F2EE320" w:rsidR="00D44A22" w:rsidRPr="005916D6" w:rsidRDefault="00EE6D21" w:rsidP="005916D6">
      <w:pPr>
        <w:spacing w:after="0" w:line="240" w:lineRule="auto"/>
        <w:ind w:right="-630"/>
        <w:rPr>
          <w:rFonts w:ascii="Arial" w:eastAsia="Helvetica Neue" w:hAnsi="Arial" w:cs="Arial"/>
          <w:bCs/>
          <w:color w:val="000000"/>
          <w:sz w:val="24"/>
          <w:szCs w:val="24"/>
          <w:lang w:val="it-IT"/>
        </w:rPr>
      </w:pPr>
      <w:r w:rsidRPr="005916D6">
        <w:rPr>
          <w:rFonts w:ascii="Arial" w:eastAsia="Helvetica Neue" w:hAnsi="Arial" w:cs="Arial"/>
          <w:bCs/>
          <w:color w:val="000000"/>
          <w:sz w:val="24"/>
          <w:szCs w:val="24"/>
          <w:lang w:val="it-IT"/>
        </w:rPr>
        <w:t>Miroslav Tadic</w:t>
      </w:r>
      <w:r w:rsidRPr="005916D6">
        <w:rPr>
          <w:rFonts w:ascii="Arial" w:eastAsia="Helvetica Neue" w:hAnsi="Arial" w:cs="Arial"/>
          <w:bCs/>
          <w:sz w:val="24"/>
          <w:szCs w:val="24"/>
          <w:lang w:val="it-IT"/>
        </w:rPr>
        <w:t xml:space="preserve"> (1959- ) (arr. Fandango</w:t>
      </w:r>
      <w:r w:rsidR="00483C09" w:rsidRPr="005916D6">
        <w:rPr>
          <w:rFonts w:ascii="Arial" w:eastAsia="Helvetica Neue" w:hAnsi="Arial" w:cs="Arial"/>
          <w:bCs/>
          <w:sz w:val="24"/>
          <w:szCs w:val="24"/>
          <w:lang w:val="it-IT"/>
        </w:rPr>
        <w:t>!</w:t>
      </w:r>
      <w:r w:rsidRPr="005916D6">
        <w:rPr>
          <w:rFonts w:ascii="Arial" w:eastAsia="Helvetica Neue" w:hAnsi="Arial" w:cs="Arial"/>
          <w:bCs/>
          <w:sz w:val="24"/>
          <w:szCs w:val="24"/>
          <w:lang w:val="it-IT"/>
        </w:rPr>
        <w:t>)</w:t>
      </w:r>
      <w:r w:rsidR="00923382" w:rsidRPr="005916D6">
        <w:rPr>
          <w:rFonts w:ascii="Arial" w:eastAsia="Helvetica Neue" w:hAnsi="Arial" w:cs="Arial"/>
          <w:bCs/>
          <w:sz w:val="24"/>
          <w:szCs w:val="24"/>
          <w:lang w:val="it-IT"/>
        </w:rPr>
        <w:tab/>
      </w:r>
      <w:r w:rsidR="00923382" w:rsidRPr="005916D6">
        <w:rPr>
          <w:rFonts w:ascii="Arial" w:eastAsia="Helvetica Neue" w:hAnsi="Arial" w:cs="Arial"/>
          <w:bCs/>
          <w:sz w:val="24"/>
          <w:szCs w:val="24"/>
          <w:lang w:val="it-IT"/>
        </w:rPr>
        <w:tab/>
      </w:r>
      <w:r w:rsidR="00923382" w:rsidRPr="005916D6">
        <w:rPr>
          <w:rFonts w:ascii="Arial" w:eastAsia="Helvetica Neue" w:hAnsi="Arial" w:cs="Arial"/>
          <w:bCs/>
          <w:sz w:val="24"/>
          <w:szCs w:val="24"/>
          <w:lang w:val="it-IT"/>
        </w:rPr>
        <w:tab/>
      </w:r>
      <w:r w:rsidRPr="005916D6">
        <w:rPr>
          <w:rFonts w:ascii="Arial" w:eastAsia="Helvetica Neue" w:hAnsi="Arial" w:cs="Arial"/>
          <w:bCs/>
          <w:sz w:val="24"/>
          <w:szCs w:val="24"/>
          <w:lang w:val="it-IT"/>
        </w:rPr>
        <w:t xml:space="preserve"> </w:t>
      </w:r>
    </w:p>
    <w:p w14:paraId="00000015" w14:textId="77777777" w:rsidR="00D44A22" w:rsidRPr="005916D6" w:rsidRDefault="00EE6D21" w:rsidP="005916D6">
      <w:pPr>
        <w:spacing w:after="0" w:line="240" w:lineRule="auto"/>
        <w:ind w:right="-630"/>
        <w:rPr>
          <w:rFonts w:ascii="Arial" w:eastAsia="Helvetica Neue" w:hAnsi="Arial" w:cs="Arial"/>
          <w:bCs/>
          <w:color w:val="000000"/>
          <w:sz w:val="24"/>
          <w:szCs w:val="24"/>
          <w:lang w:val="it-IT"/>
        </w:rPr>
      </w:pPr>
      <w:r w:rsidRPr="005916D6">
        <w:rPr>
          <w:rFonts w:ascii="Arial" w:eastAsia="Helvetica Neue" w:hAnsi="Arial" w:cs="Arial"/>
          <w:bCs/>
          <w:color w:val="000000"/>
          <w:sz w:val="24"/>
          <w:szCs w:val="24"/>
          <w:lang w:val="it-IT"/>
        </w:rPr>
        <w:t xml:space="preserve">Three Balkan Pieces  </w:t>
      </w:r>
    </w:p>
    <w:p w14:paraId="00000016" w14:textId="77777777" w:rsidR="00D44A22" w:rsidRPr="005916D6" w:rsidRDefault="00EE6D21" w:rsidP="005916D6">
      <w:pPr>
        <w:pBdr>
          <w:top w:val="nil"/>
          <w:left w:val="nil"/>
          <w:bottom w:val="nil"/>
          <w:right w:val="nil"/>
          <w:between w:val="nil"/>
        </w:pBdr>
        <w:spacing w:after="0" w:line="240" w:lineRule="auto"/>
        <w:ind w:left="360" w:right="-630"/>
        <w:rPr>
          <w:rFonts w:ascii="Arial" w:eastAsia="Helvetica Neue" w:hAnsi="Arial" w:cs="Arial"/>
          <w:bCs/>
          <w:color w:val="000000"/>
          <w:sz w:val="24"/>
          <w:szCs w:val="24"/>
          <w:lang w:val="it-IT"/>
        </w:rPr>
      </w:pPr>
      <w:r w:rsidRPr="005916D6">
        <w:rPr>
          <w:rFonts w:ascii="Arial" w:eastAsia="Helvetica Neue" w:hAnsi="Arial" w:cs="Arial"/>
          <w:bCs/>
          <w:color w:val="000000"/>
          <w:sz w:val="24"/>
          <w:szCs w:val="24"/>
          <w:lang w:val="it-IT"/>
        </w:rPr>
        <w:t>Pajdushka</w:t>
      </w:r>
    </w:p>
    <w:p w14:paraId="00000017" w14:textId="77777777" w:rsidR="00D44A22" w:rsidRPr="005916D6" w:rsidRDefault="00EE6D21" w:rsidP="005916D6">
      <w:pPr>
        <w:pBdr>
          <w:top w:val="nil"/>
          <w:left w:val="nil"/>
          <w:bottom w:val="nil"/>
          <w:right w:val="nil"/>
          <w:between w:val="nil"/>
        </w:pBdr>
        <w:spacing w:after="0" w:line="240" w:lineRule="auto"/>
        <w:ind w:left="360" w:right="-630"/>
        <w:rPr>
          <w:rFonts w:ascii="Arial" w:eastAsia="Helvetica Neue" w:hAnsi="Arial" w:cs="Arial"/>
          <w:bCs/>
          <w:color w:val="000000"/>
          <w:sz w:val="24"/>
          <w:szCs w:val="24"/>
          <w:lang w:val="it-IT"/>
        </w:rPr>
      </w:pPr>
      <w:r w:rsidRPr="005916D6">
        <w:rPr>
          <w:rFonts w:ascii="Arial" w:eastAsia="Helvetica Neue" w:hAnsi="Arial" w:cs="Arial"/>
          <w:bCs/>
          <w:color w:val="000000"/>
          <w:sz w:val="24"/>
          <w:szCs w:val="24"/>
          <w:lang w:val="it-IT"/>
        </w:rPr>
        <w:t>Zajdi, Zajdi</w:t>
      </w:r>
    </w:p>
    <w:p w14:paraId="6C4B4B9D" w14:textId="7123843D" w:rsidR="005C1CAF" w:rsidRPr="00F7347A" w:rsidRDefault="00EE6D21" w:rsidP="005C1CAF">
      <w:pPr>
        <w:pBdr>
          <w:top w:val="nil"/>
          <w:left w:val="nil"/>
          <w:bottom w:val="nil"/>
          <w:right w:val="nil"/>
          <w:between w:val="nil"/>
        </w:pBdr>
        <w:spacing w:after="0" w:line="240" w:lineRule="auto"/>
        <w:ind w:left="360" w:right="-630"/>
        <w:rPr>
          <w:rFonts w:ascii="Arial" w:eastAsia="Helvetica Neue" w:hAnsi="Arial" w:cs="Arial"/>
          <w:bCs/>
          <w:color w:val="000000"/>
          <w:sz w:val="24"/>
          <w:szCs w:val="24"/>
          <w:lang w:val="sv-SE"/>
        </w:rPr>
      </w:pPr>
      <w:r w:rsidRPr="00F7347A">
        <w:rPr>
          <w:rFonts w:ascii="Arial" w:eastAsia="Helvetica Neue" w:hAnsi="Arial" w:cs="Arial"/>
          <w:bCs/>
          <w:color w:val="000000"/>
          <w:sz w:val="24"/>
          <w:szCs w:val="24"/>
          <w:lang w:val="sv-SE"/>
        </w:rPr>
        <w:t>Gajdarsko Oro</w:t>
      </w:r>
    </w:p>
    <w:p w14:paraId="37E75ADF" w14:textId="1372A3CA" w:rsidR="009949A6" w:rsidRDefault="009949A6" w:rsidP="005C1CAF">
      <w:pPr>
        <w:pBdr>
          <w:top w:val="nil"/>
          <w:left w:val="nil"/>
          <w:bottom w:val="nil"/>
          <w:right w:val="nil"/>
          <w:between w:val="nil"/>
        </w:pBdr>
        <w:spacing w:after="0" w:line="240" w:lineRule="auto"/>
        <w:ind w:right="-630"/>
        <w:rPr>
          <w:rFonts w:ascii="Arial" w:eastAsia="Helvetica Neue" w:hAnsi="Arial" w:cs="Arial"/>
          <w:bCs/>
          <w:color w:val="000000"/>
          <w:sz w:val="24"/>
          <w:szCs w:val="24"/>
          <w:lang w:val="sv-SE"/>
        </w:rPr>
      </w:pPr>
    </w:p>
    <w:p w14:paraId="30022CDD" w14:textId="77777777" w:rsidR="00F7347A" w:rsidRPr="00F7347A" w:rsidRDefault="00F7347A" w:rsidP="005C1CAF">
      <w:pPr>
        <w:pBdr>
          <w:top w:val="nil"/>
          <w:left w:val="nil"/>
          <w:bottom w:val="nil"/>
          <w:right w:val="nil"/>
          <w:between w:val="nil"/>
        </w:pBdr>
        <w:spacing w:after="0" w:line="240" w:lineRule="auto"/>
        <w:ind w:right="-630"/>
        <w:rPr>
          <w:rFonts w:ascii="Arial" w:eastAsia="Helvetica Neue" w:hAnsi="Arial" w:cs="Arial"/>
          <w:bCs/>
          <w:color w:val="000000"/>
          <w:sz w:val="24"/>
          <w:szCs w:val="24"/>
          <w:lang w:val="sv-SE"/>
        </w:rPr>
      </w:pPr>
    </w:p>
    <w:p w14:paraId="1E6D6C5F" w14:textId="76DA832D" w:rsidR="005C1CAF" w:rsidRPr="00F7347A" w:rsidRDefault="005C1CAF" w:rsidP="005C1CAF">
      <w:pPr>
        <w:pBdr>
          <w:top w:val="nil"/>
          <w:left w:val="nil"/>
          <w:bottom w:val="nil"/>
          <w:right w:val="nil"/>
          <w:between w:val="nil"/>
        </w:pBdr>
        <w:spacing w:after="0" w:line="240" w:lineRule="auto"/>
        <w:ind w:right="-630"/>
        <w:rPr>
          <w:rFonts w:ascii="Arial" w:eastAsia="Helvetica Neue" w:hAnsi="Arial" w:cs="Arial"/>
          <w:bCs/>
          <w:color w:val="000000"/>
          <w:sz w:val="24"/>
          <w:szCs w:val="24"/>
          <w:lang w:val="es-US"/>
        </w:rPr>
      </w:pPr>
      <w:r w:rsidRPr="00F7347A">
        <w:rPr>
          <w:rFonts w:ascii="Arial" w:eastAsia="Helvetica Neue" w:hAnsi="Arial" w:cs="Arial"/>
          <w:bCs/>
          <w:color w:val="000000"/>
          <w:sz w:val="24"/>
          <w:szCs w:val="24"/>
          <w:lang w:val="sv-SE"/>
        </w:rPr>
        <w:t xml:space="preserve">Manuel de Falla (1876-1946) (arr. </w:t>
      </w:r>
      <w:r w:rsidRPr="00F7347A">
        <w:rPr>
          <w:rFonts w:ascii="Arial" w:eastAsia="Helvetica Neue" w:hAnsi="Arial" w:cs="Arial"/>
          <w:bCs/>
          <w:color w:val="000000"/>
          <w:sz w:val="24"/>
          <w:szCs w:val="24"/>
          <w:lang w:val="es-US"/>
        </w:rPr>
        <w:t>Fandango!)</w:t>
      </w:r>
    </w:p>
    <w:p w14:paraId="18BBC3CC" w14:textId="76532AD2" w:rsidR="009949A6" w:rsidRPr="009949A6" w:rsidRDefault="005C1CAF" w:rsidP="009949A6">
      <w:pPr>
        <w:pBdr>
          <w:top w:val="nil"/>
          <w:left w:val="nil"/>
          <w:bottom w:val="nil"/>
          <w:right w:val="nil"/>
          <w:between w:val="nil"/>
        </w:pBdr>
        <w:spacing w:after="0" w:line="240" w:lineRule="auto"/>
        <w:ind w:right="-630"/>
        <w:rPr>
          <w:rFonts w:ascii="Arial" w:eastAsia="Helvetica Neue" w:hAnsi="Arial" w:cs="Arial"/>
          <w:bCs/>
          <w:color w:val="000000"/>
          <w:sz w:val="24"/>
          <w:szCs w:val="24"/>
          <w:lang w:val="es-US"/>
        </w:rPr>
      </w:pPr>
      <w:r w:rsidRPr="005C1CAF">
        <w:rPr>
          <w:rFonts w:ascii="Arial" w:eastAsia="Helvetica Neue" w:hAnsi="Arial" w:cs="Arial"/>
          <w:bCs/>
          <w:color w:val="000000"/>
          <w:sz w:val="24"/>
          <w:szCs w:val="24"/>
          <w:lang w:val="es-US"/>
        </w:rPr>
        <w:t>Danza Española, from "La Vid</w:t>
      </w:r>
      <w:r>
        <w:rPr>
          <w:rFonts w:ascii="Arial" w:eastAsia="Helvetica Neue" w:hAnsi="Arial" w:cs="Arial"/>
          <w:bCs/>
          <w:color w:val="000000"/>
          <w:sz w:val="24"/>
          <w:szCs w:val="24"/>
          <w:lang w:val="es-US"/>
        </w:rPr>
        <w:t>a Breve"</w:t>
      </w:r>
    </w:p>
    <w:p w14:paraId="4DFE619E" w14:textId="46EBC8A7" w:rsidR="005C1CAF" w:rsidRDefault="005C1CAF" w:rsidP="005C1CAF">
      <w:pPr>
        <w:pBdr>
          <w:top w:val="nil"/>
          <w:left w:val="nil"/>
          <w:bottom w:val="nil"/>
          <w:right w:val="nil"/>
          <w:between w:val="nil"/>
        </w:pBdr>
        <w:spacing w:after="0" w:line="240" w:lineRule="auto"/>
        <w:ind w:left="360" w:right="-630"/>
        <w:rPr>
          <w:rFonts w:ascii="Arial" w:eastAsia="Arial" w:hAnsi="Arial" w:cs="Arial"/>
          <w:bCs/>
          <w:color w:val="000000"/>
          <w:sz w:val="24"/>
          <w:szCs w:val="24"/>
          <w:lang w:val="es-US"/>
        </w:rPr>
      </w:pPr>
    </w:p>
    <w:p w14:paraId="5E7D8AD4" w14:textId="77777777" w:rsidR="00F7347A" w:rsidRPr="005C1CAF" w:rsidRDefault="00F7347A" w:rsidP="005C1CAF">
      <w:pPr>
        <w:pBdr>
          <w:top w:val="nil"/>
          <w:left w:val="nil"/>
          <w:bottom w:val="nil"/>
          <w:right w:val="nil"/>
          <w:between w:val="nil"/>
        </w:pBdr>
        <w:spacing w:after="0" w:line="240" w:lineRule="auto"/>
        <w:ind w:left="360" w:right="-630"/>
        <w:rPr>
          <w:rFonts w:ascii="Arial" w:eastAsia="Arial" w:hAnsi="Arial" w:cs="Arial"/>
          <w:bCs/>
          <w:color w:val="000000"/>
          <w:sz w:val="24"/>
          <w:szCs w:val="24"/>
          <w:lang w:val="es-US"/>
        </w:rPr>
      </w:pPr>
    </w:p>
    <w:p w14:paraId="03E13BCC" w14:textId="32F3C8F6" w:rsidR="00F611CF" w:rsidRPr="004A3A8E" w:rsidRDefault="00EE6D21" w:rsidP="005C1CAF">
      <w:pPr>
        <w:pBdr>
          <w:top w:val="nil"/>
          <w:left w:val="nil"/>
          <w:bottom w:val="nil"/>
          <w:right w:val="nil"/>
          <w:between w:val="nil"/>
        </w:pBdr>
        <w:spacing w:after="0" w:line="240" w:lineRule="auto"/>
        <w:jc w:val="center"/>
        <w:rPr>
          <w:rFonts w:ascii="Arial" w:eastAsia="Arial" w:hAnsi="Arial" w:cs="Arial"/>
          <w:bCs/>
          <w:color w:val="000000"/>
          <w:sz w:val="24"/>
          <w:szCs w:val="24"/>
          <w:lang w:val="it-IT"/>
        </w:rPr>
      </w:pPr>
      <w:r w:rsidRPr="004A3A8E">
        <w:rPr>
          <w:rFonts w:ascii="Arial" w:eastAsia="Arial" w:hAnsi="Arial" w:cs="Arial"/>
          <w:bCs/>
          <w:color w:val="000000"/>
          <w:sz w:val="24"/>
          <w:szCs w:val="24"/>
          <w:lang w:val="it-IT"/>
        </w:rPr>
        <w:t>Intermission</w:t>
      </w:r>
    </w:p>
    <w:p w14:paraId="00000029" w14:textId="77777777" w:rsidR="00D44A22" w:rsidRPr="004A3A8E" w:rsidRDefault="00D44A22" w:rsidP="005916D6">
      <w:pPr>
        <w:pBdr>
          <w:top w:val="nil"/>
          <w:left w:val="nil"/>
          <w:bottom w:val="nil"/>
          <w:right w:val="nil"/>
          <w:between w:val="nil"/>
        </w:pBdr>
        <w:spacing w:after="0" w:line="240" w:lineRule="auto"/>
        <w:rPr>
          <w:rFonts w:ascii="Arial" w:eastAsia="Arial" w:hAnsi="Arial" w:cs="Arial"/>
          <w:bCs/>
          <w:color w:val="000000"/>
          <w:sz w:val="24"/>
          <w:szCs w:val="24"/>
          <w:lang w:val="it-IT"/>
        </w:rPr>
      </w:pPr>
    </w:p>
    <w:p w14:paraId="0043DFC2" w14:textId="77777777" w:rsidR="00F7347A" w:rsidRPr="004A3A8E" w:rsidRDefault="00F7347A" w:rsidP="00F7347A">
      <w:pPr>
        <w:pBdr>
          <w:top w:val="nil"/>
          <w:left w:val="nil"/>
          <w:bottom w:val="nil"/>
          <w:right w:val="nil"/>
          <w:between w:val="nil"/>
        </w:pBdr>
        <w:spacing w:after="0" w:line="240" w:lineRule="auto"/>
        <w:rPr>
          <w:rFonts w:ascii="Arial" w:eastAsia="Quattrocento Sans" w:hAnsi="Arial" w:cs="Arial"/>
          <w:bCs/>
          <w:color w:val="201F1E"/>
          <w:sz w:val="24"/>
          <w:szCs w:val="24"/>
          <w:highlight w:val="white"/>
          <w:lang w:val="it-IT"/>
        </w:rPr>
      </w:pPr>
      <w:bookmarkStart w:id="0" w:name="_heading=h.gjdgxs" w:colFirst="0" w:colLast="0"/>
      <w:bookmarkEnd w:id="0"/>
    </w:p>
    <w:p w14:paraId="77DAD90E" w14:textId="5AA17CF6" w:rsidR="00F7347A" w:rsidRPr="004A3A8E" w:rsidRDefault="00F7347A" w:rsidP="00F7347A">
      <w:pPr>
        <w:pBdr>
          <w:top w:val="nil"/>
          <w:left w:val="nil"/>
          <w:bottom w:val="nil"/>
          <w:right w:val="nil"/>
          <w:between w:val="nil"/>
        </w:pBdr>
        <w:spacing w:after="0" w:line="240" w:lineRule="auto"/>
        <w:rPr>
          <w:rFonts w:ascii="Arial" w:eastAsia="Quattrocento Sans" w:hAnsi="Arial" w:cs="Arial"/>
          <w:bCs/>
          <w:color w:val="201F1E"/>
          <w:sz w:val="24"/>
          <w:szCs w:val="24"/>
          <w:highlight w:val="white"/>
          <w:lang w:val="it-IT"/>
        </w:rPr>
      </w:pPr>
      <w:r w:rsidRPr="004A3A8E">
        <w:rPr>
          <w:rFonts w:ascii="Arial" w:eastAsia="Quattrocento Sans" w:hAnsi="Arial" w:cs="Arial"/>
          <w:bCs/>
          <w:color w:val="201F1E"/>
          <w:sz w:val="24"/>
          <w:szCs w:val="24"/>
          <w:highlight w:val="white"/>
          <w:lang w:val="it-IT"/>
        </w:rPr>
        <w:t xml:space="preserve">Carlos Rafael Rivera (b.1970) </w:t>
      </w:r>
    </w:p>
    <w:p w14:paraId="21C5DDE2" w14:textId="77777777" w:rsidR="00F7347A" w:rsidRPr="00F7347A" w:rsidRDefault="00F7347A" w:rsidP="00F7347A">
      <w:pPr>
        <w:pBdr>
          <w:top w:val="nil"/>
          <w:left w:val="nil"/>
          <w:bottom w:val="nil"/>
          <w:right w:val="nil"/>
          <w:between w:val="nil"/>
        </w:pBdr>
        <w:spacing w:after="0" w:line="240" w:lineRule="auto"/>
        <w:rPr>
          <w:rFonts w:ascii="Arial" w:eastAsia="Quattrocento Sans" w:hAnsi="Arial" w:cs="Arial"/>
          <w:bCs/>
          <w:color w:val="201F1E"/>
          <w:sz w:val="24"/>
          <w:szCs w:val="24"/>
          <w:highlight w:val="white"/>
          <w:lang w:val="es-US"/>
        </w:rPr>
      </w:pPr>
      <w:r w:rsidRPr="00F7347A">
        <w:rPr>
          <w:rFonts w:ascii="Arial" w:eastAsia="Quattrocento Sans" w:hAnsi="Arial" w:cs="Arial"/>
          <w:bCs/>
          <w:color w:val="201F1E"/>
          <w:sz w:val="24"/>
          <w:szCs w:val="24"/>
          <w:highlight w:val="white"/>
          <w:lang w:val="es-US"/>
        </w:rPr>
        <w:t xml:space="preserve">Plegaria y Canto </w:t>
      </w:r>
      <w:r w:rsidRPr="00F7347A">
        <w:rPr>
          <w:rFonts w:ascii="Arial" w:eastAsia="Quattrocento Sans" w:hAnsi="Arial" w:cs="Arial"/>
          <w:bCs/>
          <w:color w:val="201F1E"/>
          <w:sz w:val="24"/>
          <w:szCs w:val="24"/>
          <w:highlight w:val="white"/>
          <w:lang w:val="es-ES_tradnl"/>
        </w:rPr>
        <w:t>(Al Bodre de la Mar)</w:t>
      </w:r>
    </w:p>
    <w:p w14:paraId="00000038" w14:textId="77777777" w:rsidR="00D44A22" w:rsidRPr="00F7347A" w:rsidRDefault="00D44A22" w:rsidP="005916D6">
      <w:pPr>
        <w:pBdr>
          <w:top w:val="nil"/>
          <w:left w:val="nil"/>
          <w:bottom w:val="nil"/>
          <w:right w:val="nil"/>
          <w:between w:val="nil"/>
        </w:pBdr>
        <w:spacing w:after="0" w:line="240" w:lineRule="auto"/>
        <w:rPr>
          <w:rFonts w:ascii="Arial" w:eastAsia="Arial" w:hAnsi="Arial" w:cs="Arial"/>
          <w:color w:val="000000"/>
          <w:sz w:val="24"/>
          <w:szCs w:val="24"/>
          <w:lang w:val="es-ES_tradnl"/>
        </w:rPr>
      </w:pPr>
    </w:p>
    <w:p w14:paraId="0000003C" w14:textId="77777777" w:rsidR="00D44A22" w:rsidRPr="00F7347A" w:rsidRDefault="00D44A22" w:rsidP="005916D6">
      <w:pPr>
        <w:pBdr>
          <w:top w:val="nil"/>
          <w:left w:val="nil"/>
          <w:bottom w:val="nil"/>
          <w:right w:val="nil"/>
          <w:between w:val="nil"/>
        </w:pBdr>
        <w:spacing w:after="0" w:line="240" w:lineRule="auto"/>
        <w:rPr>
          <w:rFonts w:ascii="Arial" w:eastAsia="Arial" w:hAnsi="Arial" w:cs="Arial"/>
          <w:color w:val="000000"/>
          <w:sz w:val="24"/>
          <w:szCs w:val="24"/>
          <w:lang w:val="es-US"/>
        </w:rPr>
      </w:pPr>
    </w:p>
    <w:p w14:paraId="009475D9" w14:textId="65C90959" w:rsidR="00B279F7" w:rsidRPr="00162466" w:rsidRDefault="00B279F7" w:rsidP="005916D6">
      <w:pPr>
        <w:pBdr>
          <w:top w:val="nil"/>
          <w:left w:val="nil"/>
          <w:bottom w:val="nil"/>
          <w:right w:val="nil"/>
          <w:between w:val="nil"/>
        </w:pBdr>
        <w:spacing w:after="0" w:line="240" w:lineRule="auto"/>
        <w:rPr>
          <w:rFonts w:ascii="Arial" w:eastAsia="Helvetica Neue" w:hAnsi="Arial" w:cs="Arial"/>
          <w:bCs/>
          <w:color w:val="231F20"/>
          <w:sz w:val="24"/>
          <w:szCs w:val="24"/>
          <w:lang w:val="en-US"/>
        </w:rPr>
      </w:pPr>
      <w:r w:rsidRPr="00162466">
        <w:rPr>
          <w:rFonts w:ascii="Arial" w:eastAsia="Helvetica Neue" w:hAnsi="Arial" w:cs="Arial"/>
          <w:bCs/>
          <w:color w:val="231F20"/>
          <w:sz w:val="24"/>
          <w:szCs w:val="24"/>
          <w:lang w:val="en-US"/>
        </w:rPr>
        <w:t>Alan Thomas (1968-</w:t>
      </w:r>
      <w:r w:rsidR="00291DCF">
        <w:rPr>
          <w:rFonts w:ascii="Arial" w:eastAsia="Helvetica Neue" w:hAnsi="Arial" w:cs="Arial"/>
          <w:bCs/>
          <w:color w:val="231F20"/>
          <w:sz w:val="24"/>
          <w:szCs w:val="24"/>
          <w:lang w:val="en-US"/>
        </w:rPr>
        <w:t xml:space="preserve"> </w:t>
      </w:r>
      <w:r w:rsidRPr="00162466">
        <w:rPr>
          <w:rFonts w:ascii="Arial" w:eastAsia="Helvetica Neue" w:hAnsi="Arial" w:cs="Arial"/>
          <w:bCs/>
          <w:color w:val="231F20"/>
          <w:sz w:val="24"/>
          <w:szCs w:val="24"/>
          <w:lang w:val="en-US"/>
        </w:rPr>
        <w:t xml:space="preserve">)  </w:t>
      </w:r>
      <w:r w:rsidR="00923382" w:rsidRPr="00162466">
        <w:rPr>
          <w:rFonts w:ascii="Arial" w:eastAsia="Helvetica Neue" w:hAnsi="Arial" w:cs="Arial"/>
          <w:bCs/>
          <w:color w:val="231F20"/>
          <w:sz w:val="24"/>
          <w:szCs w:val="24"/>
          <w:lang w:val="en-US"/>
        </w:rPr>
        <w:tab/>
      </w:r>
      <w:r w:rsidR="00923382" w:rsidRPr="00162466">
        <w:rPr>
          <w:rFonts w:ascii="Arial" w:eastAsia="Helvetica Neue" w:hAnsi="Arial" w:cs="Arial"/>
          <w:bCs/>
          <w:color w:val="231F20"/>
          <w:sz w:val="24"/>
          <w:szCs w:val="24"/>
          <w:lang w:val="en-US"/>
        </w:rPr>
        <w:tab/>
      </w:r>
      <w:r w:rsidR="00923382" w:rsidRPr="00162466">
        <w:rPr>
          <w:rFonts w:ascii="Arial" w:eastAsia="Helvetica Neue" w:hAnsi="Arial" w:cs="Arial"/>
          <w:bCs/>
          <w:color w:val="231F20"/>
          <w:sz w:val="24"/>
          <w:szCs w:val="24"/>
          <w:lang w:val="en-US"/>
        </w:rPr>
        <w:tab/>
      </w:r>
      <w:r w:rsidR="00923382" w:rsidRPr="00162466">
        <w:rPr>
          <w:rFonts w:ascii="Arial" w:eastAsia="Helvetica Neue" w:hAnsi="Arial" w:cs="Arial"/>
          <w:bCs/>
          <w:color w:val="231F20"/>
          <w:sz w:val="24"/>
          <w:szCs w:val="24"/>
          <w:lang w:val="en-US"/>
        </w:rPr>
        <w:tab/>
      </w:r>
      <w:r w:rsidR="00923382" w:rsidRPr="00162466">
        <w:rPr>
          <w:rFonts w:ascii="Arial" w:eastAsia="Helvetica Neue" w:hAnsi="Arial" w:cs="Arial"/>
          <w:bCs/>
          <w:color w:val="231F20"/>
          <w:sz w:val="24"/>
          <w:szCs w:val="24"/>
          <w:lang w:val="en-US"/>
        </w:rPr>
        <w:tab/>
      </w:r>
      <w:r w:rsidR="00923382" w:rsidRPr="00162466">
        <w:rPr>
          <w:rFonts w:ascii="Arial" w:eastAsia="Helvetica Neue" w:hAnsi="Arial" w:cs="Arial"/>
          <w:bCs/>
          <w:color w:val="231F20"/>
          <w:sz w:val="24"/>
          <w:szCs w:val="24"/>
          <w:lang w:val="en-US"/>
        </w:rPr>
        <w:tab/>
      </w:r>
    </w:p>
    <w:p w14:paraId="5A79BDA7" w14:textId="5A2B04B3" w:rsidR="00B279F7" w:rsidRPr="00923382" w:rsidRDefault="005916D6" w:rsidP="005916D6">
      <w:pPr>
        <w:pBdr>
          <w:top w:val="nil"/>
          <w:left w:val="nil"/>
          <w:bottom w:val="nil"/>
          <w:right w:val="nil"/>
          <w:between w:val="nil"/>
        </w:pBdr>
        <w:spacing w:after="0" w:line="240" w:lineRule="auto"/>
        <w:rPr>
          <w:rFonts w:ascii="Arial" w:eastAsia="Helvetica Neue" w:hAnsi="Arial" w:cs="Arial"/>
          <w:color w:val="000000"/>
          <w:sz w:val="24"/>
          <w:szCs w:val="24"/>
          <w:lang w:val="en-US"/>
        </w:rPr>
      </w:pPr>
      <w:r w:rsidRPr="005916D6">
        <w:rPr>
          <w:rFonts w:ascii="Arial" w:eastAsia="Helvetica Neue" w:hAnsi="Arial" w:cs="Arial"/>
          <w:color w:val="231F20"/>
          <w:sz w:val="24"/>
          <w:szCs w:val="24"/>
          <w:lang w:val="en-US"/>
        </w:rPr>
        <w:t>Fantasy</w:t>
      </w:r>
      <w:r>
        <w:rPr>
          <w:rFonts w:ascii="Arial" w:eastAsia="Helvetica Neue" w:hAnsi="Arial" w:cs="Arial"/>
          <w:color w:val="231F20"/>
          <w:sz w:val="24"/>
          <w:szCs w:val="24"/>
          <w:lang w:val="en-US"/>
        </w:rPr>
        <w:t xml:space="preserve"> on Themes from the Opera </w:t>
      </w:r>
      <w:r w:rsidR="009D0DEC">
        <w:rPr>
          <w:rFonts w:ascii="Arial" w:eastAsia="Helvetica Neue" w:hAnsi="Arial" w:cs="Arial"/>
          <w:color w:val="231F20"/>
          <w:sz w:val="24"/>
          <w:szCs w:val="24"/>
          <w:lang w:val="en-US"/>
        </w:rPr>
        <w:t>"</w:t>
      </w:r>
      <w:r w:rsidR="00B279F7" w:rsidRPr="00923382">
        <w:rPr>
          <w:rFonts w:ascii="Arial" w:eastAsia="Helvetica Neue" w:hAnsi="Arial" w:cs="Arial"/>
          <w:color w:val="231F20"/>
          <w:sz w:val="24"/>
          <w:szCs w:val="24"/>
          <w:lang w:val="en-US"/>
        </w:rPr>
        <w:t>Carmen</w:t>
      </w:r>
      <w:r w:rsidR="009D0DEC">
        <w:rPr>
          <w:rFonts w:ascii="Arial" w:eastAsia="Helvetica Neue" w:hAnsi="Arial" w:cs="Arial"/>
          <w:color w:val="231F20"/>
          <w:sz w:val="24"/>
          <w:szCs w:val="24"/>
          <w:lang w:val="en-US"/>
        </w:rPr>
        <w:t>"</w:t>
      </w:r>
      <w:r w:rsidR="00B279F7" w:rsidRPr="00923382">
        <w:rPr>
          <w:rFonts w:ascii="Arial" w:eastAsia="Helvetica Neue" w:hAnsi="Arial" w:cs="Arial"/>
          <w:color w:val="231F20"/>
          <w:sz w:val="24"/>
          <w:szCs w:val="24"/>
          <w:lang w:val="en-US"/>
        </w:rPr>
        <w:t xml:space="preserve"> </w:t>
      </w:r>
    </w:p>
    <w:p w14:paraId="0000003D" w14:textId="77777777" w:rsidR="00D44A22" w:rsidRPr="00923382" w:rsidRDefault="00D44A22">
      <w:pPr>
        <w:pBdr>
          <w:top w:val="nil"/>
          <w:left w:val="nil"/>
          <w:bottom w:val="nil"/>
          <w:right w:val="nil"/>
          <w:between w:val="nil"/>
        </w:pBdr>
        <w:spacing w:after="0" w:line="240" w:lineRule="auto"/>
        <w:rPr>
          <w:rFonts w:ascii="Arial" w:eastAsia="Arial" w:hAnsi="Arial" w:cs="Arial"/>
          <w:color w:val="000000"/>
          <w:sz w:val="24"/>
          <w:szCs w:val="24"/>
          <w:lang w:val="en-US"/>
        </w:rPr>
      </w:pPr>
    </w:p>
    <w:p w14:paraId="0000003E" w14:textId="77777777" w:rsidR="00D44A22" w:rsidRPr="00923382" w:rsidRDefault="00D44A22">
      <w:pPr>
        <w:pBdr>
          <w:top w:val="nil"/>
          <w:left w:val="nil"/>
          <w:bottom w:val="nil"/>
          <w:right w:val="nil"/>
          <w:between w:val="nil"/>
        </w:pBdr>
        <w:spacing w:after="0" w:line="240" w:lineRule="auto"/>
        <w:rPr>
          <w:rFonts w:ascii="Arial" w:eastAsia="Arial" w:hAnsi="Arial" w:cs="Arial"/>
          <w:color w:val="000000"/>
          <w:sz w:val="24"/>
          <w:szCs w:val="24"/>
          <w:lang w:val="en-US"/>
        </w:rPr>
      </w:pPr>
    </w:p>
    <w:p w14:paraId="0000003F" w14:textId="77777777" w:rsidR="00D44A22" w:rsidRPr="00923382" w:rsidRDefault="00D44A22">
      <w:pPr>
        <w:pBdr>
          <w:top w:val="nil"/>
          <w:left w:val="nil"/>
          <w:bottom w:val="nil"/>
          <w:right w:val="nil"/>
          <w:between w:val="nil"/>
        </w:pBdr>
        <w:spacing w:after="0" w:line="240" w:lineRule="auto"/>
        <w:rPr>
          <w:rFonts w:ascii="Arial" w:eastAsia="Arial" w:hAnsi="Arial" w:cs="Arial"/>
          <w:color w:val="000000"/>
          <w:sz w:val="24"/>
          <w:szCs w:val="24"/>
          <w:lang w:val="en-US"/>
        </w:rPr>
      </w:pPr>
    </w:p>
    <w:p w14:paraId="00000040" w14:textId="604F2C94" w:rsidR="00D44A22" w:rsidRDefault="00D44A22">
      <w:pPr>
        <w:spacing w:after="0" w:line="240" w:lineRule="auto"/>
        <w:ind w:left="-720" w:right="-630"/>
        <w:rPr>
          <w:rFonts w:ascii="Arial" w:eastAsia="Helvetica Neue" w:hAnsi="Arial" w:cs="Arial"/>
          <w:i/>
          <w:color w:val="000000"/>
          <w:sz w:val="24"/>
          <w:szCs w:val="24"/>
          <w:lang w:val="en-US"/>
        </w:rPr>
      </w:pPr>
    </w:p>
    <w:p w14:paraId="7906D084" w14:textId="157A523D" w:rsidR="005916D6" w:rsidRDefault="005916D6">
      <w:pPr>
        <w:spacing w:after="0" w:line="240" w:lineRule="auto"/>
        <w:ind w:left="-720" w:right="-630"/>
        <w:rPr>
          <w:rFonts w:ascii="Arial" w:eastAsia="Helvetica Neue" w:hAnsi="Arial" w:cs="Arial"/>
          <w:i/>
          <w:color w:val="000000"/>
          <w:sz w:val="24"/>
          <w:szCs w:val="24"/>
          <w:lang w:val="en-US"/>
        </w:rPr>
      </w:pPr>
    </w:p>
    <w:p w14:paraId="00000041" w14:textId="77777777" w:rsidR="00D44A22" w:rsidRPr="00923382" w:rsidRDefault="00D44A22">
      <w:pPr>
        <w:spacing w:after="0" w:line="240" w:lineRule="auto"/>
        <w:ind w:left="-720" w:right="-630"/>
        <w:jc w:val="center"/>
        <w:rPr>
          <w:rFonts w:ascii="Arial" w:eastAsia="Helvetica Neue" w:hAnsi="Arial" w:cs="Arial"/>
          <w:color w:val="000000"/>
          <w:sz w:val="20"/>
          <w:szCs w:val="20"/>
          <w:lang w:val="en-US"/>
        </w:rPr>
      </w:pPr>
    </w:p>
    <w:p w14:paraId="424BFAB9" w14:textId="77777777" w:rsidR="00780EB3" w:rsidRDefault="00780EB3">
      <w:pPr>
        <w:spacing w:after="0" w:line="240" w:lineRule="auto"/>
        <w:ind w:left="-720" w:right="-630"/>
        <w:jc w:val="center"/>
        <w:rPr>
          <w:rFonts w:ascii="Arial" w:eastAsia="Helvetica Neue" w:hAnsi="Arial" w:cs="Arial"/>
          <w:color w:val="000000"/>
          <w:sz w:val="20"/>
          <w:szCs w:val="20"/>
          <w:lang w:val="en-US"/>
        </w:rPr>
      </w:pPr>
    </w:p>
    <w:p w14:paraId="296FD3B0" w14:textId="77777777" w:rsidR="00780EB3" w:rsidRDefault="00780EB3">
      <w:pPr>
        <w:spacing w:after="0" w:line="240" w:lineRule="auto"/>
        <w:ind w:left="-720" w:right="-630"/>
        <w:jc w:val="center"/>
        <w:rPr>
          <w:rFonts w:ascii="Arial" w:eastAsia="Helvetica Neue" w:hAnsi="Arial" w:cs="Arial"/>
          <w:color w:val="000000"/>
          <w:sz w:val="20"/>
          <w:szCs w:val="20"/>
          <w:lang w:val="en-US"/>
        </w:rPr>
      </w:pPr>
    </w:p>
    <w:p w14:paraId="4EA50D47" w14:textId="77777777" w:rsidR="00780EB3" w:rsidRDefault="00780EB3">
      <w:pPr>
        <w:spacing w:after="0" w:line="240" w:lineRule="auto"/>
        <w:ind w:left="-720" w:right="-630"/>
        <w:jc w:val="center"/>
        <w:rPr>
          <w:rFonts w:ascii="Arial" w:eastAsia="Helvetica Neue" w:hAnsi="Arial" w:cs="Arial"/>
          <w:color w:val="000000"/>
          <w:sz w:val="20"/>
          <w:szCs w:val="20"/>
          <w:lang w:val="en-US"/>
        </w:rPr>
      </w:pPr>
    </w:p>
    <w:p w14:paraId="3AD388E3" w14:textId="77777777" w:rsidR="00780EB3" w:rsidRDefault="00780EB3">
      <w:pPr>
        <w:spacing w:after="0" w:line="240" w:lineRule="auto"/>
        <w:ind w:left="-720" w:right="-630"/>
        <w:jc w:val="center"/>
        <w:rPr>
          <w:rFonts w:ascii="Arial" w:eastAsia="Helvetica Neue" w:hAnsi="Arial" w:cs="Arial"/>
          <w:color w:val="000000"/>
          <w:sz w:val="20"/>
          <w:szCs w:val="20"/>
          <w:lang w:val="en-US"/>
        </w:rPr>
      </w:pPr>
    </w:p>
    <w:p w14:paraId="44F55FF9" w14:textId="77777777" w:rsidR="00780EB3" w:rsidRDefault="00780EB3">
      <w:pPr>
        <w:spacing w:after="0" w:line="240" w:lineRule="auto"/>
        <w:ind w:left="-720" w:right="-630"/>
        <w:jc w:val="center"/>
        <w:rPr>
          <w:rFonts w:ascii="Arial" w:eastAsia="Helvetica Neue" w:hAnsi="Arial" w:cs="Arial"/>
          <w:color w:val="000000"/>
          <w:sz w:val="20"/>
          <w:szCs w:val="20"/>
          <w:lang w:val="en-US"/>
        </w:rPr>
      </w:pPr>
    </w:p>
    <w:p w14:paraId="2963C15E" w14:textId="77777777" w:rsidR="001045C2" w:rsidRDefault="001045C2">
      <w:pPr>
        <w:spacing w:after="0" w:line="240" w:lineRule="auto"/>
        <w:ind w:left="-720" w:right="-630"/>
        <w:jc w:val="center"/>
        <w:rPr>
          <w:rFonts w:ascii="Arial" w:eastAsia="Helvetica Neue" w:hAnsi="Arial" w:cs="Arial"/>
          <w:color w:val="000000"/>
          <w:sz w:val="20"/>
          <w:szCs w:val="20"/>
          <w:lang w:val="en-US"/>
        </w:rPr>
      </w:pPr>
    </w:p>
    <w:p w14:paraId="00000042" w14:textId="0028697E" w:rsidR="00E86485" w:rsidRDefault="00EE6D21">
      <w:pPr>
        <w:spacing w:after="0" w:line="240" w:lineRule="auto"/>
        <w:ind w:left="-720" w:right="-630"/>
        <w:jc w:val="center"/>
        <w:rPr>
          <w:rFonts w:ascii="Arial" w:eastAsia="Helvetica Neue" w:hAnsi="Arial" w:cs="Arial"/>
          <w:color w:val="000000"/>
          <w:sz w:val="20"/>
          <w:szCs w:val="20"/>
          <w:lang w:val="en-US"/>
        </w:rPr>
      </w:pPr>
      <w:r w:rsidRPr="00923382">
        <w:rPr>
          <w:rFonts w:ascii="Arial" w:eastAsia="Helvetica Neue" w:hAnsi="Arial" w:cs="Arial"/>
          <w:color w:val="000000"/>
          <w:sz w:val="20"/>
          <w:szCs w:val="20"/>
          <w:lang w:val="en-US"/>
        </w:rPr>
        <w:t>Fandango appears by arrangement with Lisa Sapinkopf Artists, www.chambermuse.com</w:t>
      </w:r>
    </w:p>
    <w:p w14:paraId="26B4C64E" w14:textId="77777777" w:rsidR="001045C2" w:rsidRDefault="001045C2">
      <w:pPr>
        <w:rPr>
          <w:rFonts w:ascii="Helvetica" w:hAnsi="Helvetica"/>
          <w:b/>
          <w:lang w:val="en-US"/>
        </w:rPr>
      </w:pPr>
      <w:r>
        <w:rPr>
          <w:rFonts w:ascii="Helvetica" w:hAnsi="Helvetica"/>
          <w:b/>
          <w:lang w:val="en-US"/>
        </w:rPr>
        <w:br w:type="page"/>
      </w:r>
    </w:p>
    <w:p w14:paraId="71DDE4CD" w14:textId="720436BC" w:rsidR="00E86485" w:rsidRPr="00607EF3" w:rsidRDefault="00607EF3" w:rsidP="00607EF3">
      <w:pPr>
        <w:ind w:left="-720" w:right="-634"/>
        <w:contextualSpacing/>
        <w:jc w:val="center"/>
        <w:rPr>
          <w:rFonts w:ascii="Helvetica" w:hAnsi="Helvetica"/>
          <w:b/>
          <w:lang w:val="en-US"/>
        </w:rPr>
      </w:pPr>
      <w:r w:rsidRPr="00607EF3">
        <w:rPr>
          <w:rFonts w:ascii="Helvetica" w:hAnsi="Helvetica"/>
          <w:b/>
          <w:lang w:val="en-US"/>
        </w:rPr>
        <w:lastRenderedPageBreak/>
        <w:t>About the Artists</w:t>
      </w:r>
    </w:p>
    <w:p w14:paraId="030F42C6" w14:textId="77777777" w:rsidR="008B1A2A" w:rsidRPr="00E86485" w:rsidRDefault="008B1A2A" w:rsidP="00E86485">
      <w:pPr>
        <w:ind w:left="-720" w:right="-630"/>
        <w:contextualSpacing/>
        <w:rPr>
          <w:rFonts w:ascii="Helvetica" w:hAnsi="Helvetica"/>
          <w:bCs/>
          <w:lang w:val="en-US"/>
        </w:rPr>
      </w:pPr>
    </w:p>
    <w:p w14:paraId="689F7751" w14:textId="7E9A4D55" w:rsidR="00E86485" w:rsidRPr="00E86485" w:rsidRDefault="00E86485" w:rsidP="004A3A8E">
      <w:pPr>
        <w:ind w:left="-720" w:right="-630"/>
        <w:contextualSpacing/>
        <w:rPr>
          <w:rFonts w:ascii="Helvetica" w:hAnsi="Helvetica"/>
          <w:bCs/>
          <w:lang w:val="en-US"/>
        </w:rPr>
      </w:pPr>
      <w:r w:rsidRPr="00E86485">
        <w:rPr>
          <w:rFonts w:ascii="Helvetica" w:hAnsi="Helvetica"/>
          <w:bCs/>
          <w:lang w:val="en-US"/>
        </w:rPr>
        <w:t xml:space="preserve">One of the most exciting groups on Chicago’s musical scene, </w:t>
      </w:r>
      <w:r w:rsidRPr="00E86485">
        <w:rPr>
          <w:rFonts w:ascii="Helvetica" w:hAnsi="Helvetica"/>
          <w:b/>
          <w:bCs/>
          <w:lang w:val="en-US"/>
        </w:rPr>
        <w:t>FANDANGO</w:t>
      </w:r>
      <w:r w:rsidRPr="00E86485">
        <w:rPr>
          <w:rFonts w:ascii="Helvetica" w:hAnsi="Helvetica"/>
          <w:bCs/>
          <w:lang w:val="en-US"/>
        </w:rPr>
        <w:t xml:space="preserve">! is a toe-tappingly spicy mix of Latin, Spanish, Sephardic, Balkan, and classical sounds founded by four multi-award-winning, globe-trotting virtuosi who hail from Spain, </w:t>
      </w:r>
      <w:r w:rsidR="004A3A8E" w:rsidRPr="004A3A8E">
        <w:rPr>
          <w:rFonts w:ascii="Helvetica" w:hAnsi="Helvetica"/>
          <w:bCs/>
          <w:lang w:val="en-US"/>
        </w:rPr>
        <w:t>France</w:t>
      </w:r>
      <w:r w:rsidR="004A3A8E">
        <w:rPr>
          <w:rFonts w:ascii="Helvetica" w:hAnsi="Helvetica"/>
          <w:bCs/>
          <w:lang w:val="en-US"/>
        </w:rPr>
        <w:t>,</w:t>
      </w:r>
      <w:r w:rsidR="004A3A8E" w:rsidRPr="004A3A8E">
        <w:rPr>
          <w:rFonts w:ascii="Helvetica" w:hAnsi="Helvetica"/>
          <w:bCs/>
          <w:lang w:val="en-US"/>
        </w:rPr>
        <w:t xml:space="preserve"> </w:t>
      </w:r>
      <w:r w:rsidRPr="00E86485">
        <w:rPr>
          <w:rFonts w:ascii="Helvetica" w:hAnsi="Helvetica"/>
          <w:bCs/>
          <w:lang w:val="en-US"/>
        </w:rPr>
        <w:t>Bosnia,</w:t>
      </w:r>
      <w:r w:rsidR="004A3A8E">
        <w:rPr>
          <w:rFonts w:ascii="Helvetica" w:hAnsi="Helvetica"/>
          <w:bCs/>
          <w:lang w:val="en-US"/>
        </w:rPr>
        <w:t xml:space="preserve"> </w:t>
      </w:r>
      <w:r w:rsidRPr="00E86485">
        <w:rPr>
          <w:rFonts w:ascii="Helvetica" w:hAnsi="Helvetica"/>
          <w:bCs/>
          <w:lang w:val="en-US"/>
        </w:rPr>
        <w:t>and Taiwan, and who have played, separately and together, on the world’s most prestigious stages. The group made their Washington DC début on the illustrious Dumbarton Oaks series, has appeared at Roosevelt University’s Ganz Hall in Chicago, the Bermuda International Festival, and has toured Hawaii, Florida, New Mexico, Arizona, Delaware, Iowa, Colorado, and nearly every region of the USA.</w:t>
      </w:r>
    </w:p>
    <w:p w14:paraId="48B15F87" w14:textId="77777777" w:rsidR="00E86485" w:rsidRPr="00E86485" w:rsidRDefault="00E86485" w:rsidP="00E86485">
      <w:pPr>
        <w:ind w:left="-720" w:right="-630"/>
        <w:contextualSpacing/>
        <w:rPr>
          <w:rFonts w:ascii="Helvetica" w:hAnsi="Helvetica"/>
          <w:bCs/>
          <w:lang w:val="en-US"/>
        </w:rPr>
      </w:pPr>
    </w:p>
    <w:p w14:paraId="57AA969B" w14:textId="77777777" w:rsidR="00E86485" w:rsidRPr="008B1A2A" w:rsidRDefault="00E86485" w:rsidP="00E86485">
      <w:pPr>
        <w:ind w:left="-720" w:right="-630"/>
        <w:contextualSpacing/>
        <w:rPr>
          <w:rFonts w:ascii="Helvetica" w:hAnsi="Helvetica"/>
          <w:lang w:val="en-US"/>
        </w:rPr>
      </w:pPr>
      <w:r w:rsidRPr="00E86485">
        <w:rPr>
          <w:rFonts w:ascii="Helvetica" w:hAnsi="Helvetica"/>
          <w:bCs/>
          <w:lang w:val="en-US"/>
        </w:rPr>
        <w:t xml:space="preserve">Founding members, Spanish flutist </w:t>
      </w:r>
      <w:r w:rsidRPr="00E86485">
        <w:rPr>
          <w:rFonts w:ascii="Helvetica" w:hAnsi="Helvetica"/>
          <w:b/>
          <w:lang w:val="en-US"/>
        </w:rPr>
        <w:t xml:space="preserve">Eugenia Moliner </w:t>
      </w:r>
      <w:r w:rsidRPr="00E86485">
        <w:rPr>
          <w:rFonts w:ascii="Helvetica" w:hAnsi="Helvetica"/>
          <w:lang w:val="en-US"/>
        </w:rPr>
        <w:t>and</w:t>
      </w:r>
      <w:r w:rsidRPr="00E86485">
        <w:rPr>
          <w:rFonts w:ascii="Helvetica" w:hAnsi="Helvetica"/>
          <w:bCs/>
          <w:lang w:val="en-US"/>
        </w:rPr>
        <w:t xml:space="preserve"> Bosnian guitarist </w:t>
      </w:r>
      <w:r w:rsidRPr="00E86485">
        <w:rPr>
          <w:rFonts w:ascii="Helvetica" w:hAnsi="Helvetica"/>
          <w:b/>
          <w:lang w:val="en-US"/>
        </w:rPr>
        <w:t>Denis Azabagic</w:t>
      </w:r>
      <w:r w:rsidRPr="00E86485">
        <w:rPr>
          <w:rFonts w:ascii="Helvetica" w:hAnsi="Helvetica"/>
          <w:bCs/>
          <w:lang w:val="en-US"/>
        </w:rPr>
        <w:t>,</w:t>
      </w:r>
      <w:r w:rsidRPr="00E86485">
        <w:rPr>
          <w:rFonts w:ascii="Helvetica" w:hAnsi="Helvetica"/>
          <w:lang w:val="en-US"/>
        </w:rPr>
        <w:t xml:space="preserve"> are a husband-and-wife team acclaimed worldwide as the Cavatina Duo. They have captivated audiences with their electrifying performances in such major venues and festivals as Ravinia (Chicago), Da Camera Society (Los Angeles), Aix-en-Provence Summer Festival (France), the National Concert Hall of Taipei (Taiwan), National Center for the Performing Arts in Beijing (China), National Flute Convention Gala Concert (USA), the Harris Theater (Chicago), Kolkata International Guitar Festival (India), Palau de la Musica (Spain), among many others. </w:t>
      </w:r>
      <w:r w:rsidRPr="008B1A2A">
        <w:rPr>
          <w:rFonts w:ascii="Helvetica" w:hAnsi="Helvetica"/>
          <w:lang w:val="en-US"/>
        </w:rPr>
        <w:t>"If there is a finer flute and guitar duo in the world than Cavatina Duo, I have not heard them," raved Soundboard Magazine.</w:t>
      </w:r>
    </w:p>
    <w:p w14:paraId="4660ACF9" w14:textId="77777777" w:rsidR="00E86485" w:rsidRPr="008B1A2A" w:rsidRDefault="00E86485" w:rsidP="00E86485">
      <w:pPr>
        <w:ind w:left="-720" w:right="-630"/>
        <w:contextualSpacing/>
        <w:rPr>
          <w:rFonts w:ascii="Helvetica" w:hAnsi="Helvetica"/>
          <w:lang w:val="en-US"/>
        </w:rPr>
      </w:pPr>
    </w:p>
    <w:p w14:paraId="05D89F2F" w14:textId="77777777" w:rsidR="00E86485" w:rsidRPr="008B1A2A" w:rsidRDefault="00E86485" w:rsidP="00E86485">
      <w:pPr>
        <w:ind w:left="-720" w:right="-630"/>
        <w:contextualSpacing/>
        <w:rPr>
          <w:rFonts w:ascii="Helvetica" w:hAnsi="Helvetica"/>
          <w:lang w:val="en-US"/>
        </w:rPr>
      </w:pPr>
      <w:r w:rsidRPr="008B1A2A">
        <w:rPr>
          <w:rFonts w:ascii="Helvetica" w:hAnsi="Helvetica"/>
          <w:b/>
          <w:lang w:val="en-US"/>
        </w:rPr>
        <w:t>Eugenia Moline</w:t>
      </w:r>
      <w:r w:rsidRPr="008B1A2A">
        <w:rPr>
          <w:rFonts w:ascii="Helvetica" w:hAnsi="Helvetica"/>
          <w:b/>
          <w:bCs/>
          <w:lang w:val="en-US"/>
        </w:rPr>
        <w:t>r</w:t>
      </w:r>
      <w:r w:rsidRPr="008B1A2A">
        <w:rPr>
          <w:rFonts w:ascii="Helvetica" w:hAnsi="Helvetica"/>
          <w:lang w:val="en-US"/>
        </w:rPr>
        <w:t xml:space="preserve"> was praised as “brilliant” by the British Flute Society magazine. She has performed with principal musicians from the Chicago Symphony, Rotterdam Philharmonic and Toronto Symphony orchestras and appeared with many renowned ensembles including the Chicago Chamber Musicians. Eugenia has been featured on radio and television programs in Europe, Asia and the USA. Her discography includes seven CDs. </w:t>
      </w:r>
    </w:p>
    <w:p w14:paraId="625F6F91" w14:textId="77777777" w:rsidR="00E86485" w:rsidRPr="008B1A2A" w:rsidRDefault="00E86485" w:rsidP="00E86485">
      <w:pPr>
        <w:ind w:left="-720" w:right="-630"/>
        <w:contextualSpacing/>
        <w:rPr>
          <w:rFonts w:ascii="Helvetica" w:hAnsi="Helvetica"/>
          <w:lang w:val="en-US"/>
        </w:rPr>
      </w:pPr>
    </w:p>
    <w:p w14:paraId="0247EEF0" w14:textId="77777777" w:rsidR="00E86485" w:rsidRPr="008B1A2A" w:rsidRDefault="00E86485" w:rsidP="00E86485">
      <w:pPr>
        <w:ind w:left="-720" w:right="-630"/>
        <w:contextualSpacing/>
        <w:rPr>
          <w:rFonts w:ascii="Helvetica" w:hAnsi="Helvetica"/>
          <w:lang w:val="en-US"/>
        </w:rPr>
      </w:pPr>
      <w:r w:rsidRPr="008B1A2A">
        <w:rPr>
          <w:rFonts w:ascii="Helvetica" w:hAnsi="Helvetica"/>
          <w:lang w:val="en-US"/>
        </w:rPr>
        <w:t xml:space="preserve">A prize-winner in twenty-four international competitions, </w:t>
      </w:r>
      <w:r w:rsidRPr="008B1A2A">
        <w:rPr>
          <w:rFonts w:ascii="Helvetica" w:hAnsi="Helvetica"/>
          <w:b/>
          <w:lang w:val="en-US"/>
        </w:rPr>
        <w:t>Denis Azabagic</w:t>
      </w:r>
      <w:r w:rsidRPr="008B1A2A">
        <w:rPr>
          <w:rFonts w:ascii="Helvetica" w:hAnsi="Helvetica"/>
          <w:lang w:val="en-US"/>
        </w:rPr>
        <w:t xml:space="preserve"> has been described as a “virtuoso with flawless technique” by Soundboard Magazine. He has appeared as soloist with orchestras such as the Chicago and Madrid Symphonies, among many others. His discography includes eleven CDs and two DVDs.</w:t>
      </w:r>
    </w:p>
    <w:p w14:paraId="1CA617D3" w14:textId="77777777" w:rsidR="00E86485" w:rsidRPr="008B1A2A" w:rsidRDefault="00E86485" w:rsidP="00E86485">
      <w:pPr>
        <w:ind w:left="-720" w:right="-630"/>
        <w:contextualSpacing/>
        <w:rPr>
          <w:rFonts w:ascii="Helvetica" w:hAnsi="Helvetica"/>
          <w:lang w:val="en-US"/>
        </w:rPr>
      </w:pPr>
    </w:p>
    <w:p w14:paraId="2AECBAB2" w14:textId="77777777" w:rsidR="00E86485" w:rsidRPr="008B1A2A" w:rsidRDefault="00E86485" w:rsidP="00E86485">
      <w:pPr>
        <w:ind w:left="-720" w:right="-630"/>
        <w:contextualSpacing/>
        <w:rPr>
          <w:rFonts w:ascii="Helvetica" w:hAnsi="Helvetica"/>
          <w:lang w:val="en-US"/>
        </w:rPr>
      </w:pPr>
      <w:r w:rsidRPr="008B1A2A">
        <w:rPr>
          <w:rFonts w:ascii="Helvetica" w:hAnsi="Helvetica"/>
          <w:lang w:val="en-US"/>
        </w:rPr>
        <w:t xml:space="preserve">French violinist </w:t>
      </w:r>
      <w:r w:rsidRPr="008B1A2A">
        <w:rPr>
          <w:rFonts w:ascii="Helvetica" w:hAnsi="Helvetica"/>
          <w:b/>
          <w:bCs/>
          <w:lang w:val="en-US"/>
        </w:rPr>
        <w:t>Blaise Magnière</w:t>
      </w:r>
      <w:r w:rsidRPr="008B1A2A">
        <w:rPr>
          <w:rFonts w:ascii="Helvetica" w:hAnsi="Helvetica"/>
          <w:lang w:val="en-US"/>
        </w:rPr>
        <w:t xml:space="preserve"> and Taiwanese cellist </w:t>
      </w:r>
      <w:r w:rsidRPr="008B1A2A">
        <w:rPr>
          <w:rFonts w:ascii="Helvetica" w:hAnsi="Helvetica"/>
          <w:b/>
          <w:bCs/>
          <w:lang w:val="en-US"/>
        </w:rPr>
        <w:t>Cheng-Hou Lee</w:t>
      </w:r>
      <w:r w:rsidRPr="008B1A2A">
        <w:rPr>
          <w:rFonts w:ascii="Helvetica" w:hAnsi="Helvetica"/>
          <w:lang w:val="en-US"/>
        </w:rPr>
        <w:t xml:space="preserve"> are the first violinist and cellist, respectively, of the Avalon Quartet, which captured the top prize at the ARD Competition in Munich and 1st Prize at the Concert Artists Guild Competition in New York City. The quartet was described by the Chicago Tribune as “an ensemble that invites you—ears, mind, and spirit—into its music.” The quartet trained intensively with the Juilliard, Emerson and Vermeer Quartets.</w:t>
      </w:r>
    </w:p>
    <w:p w14:paraId="56C2FC41" w14:textId="77777777" w:rsidR="00E86485" w:rsidRPr="008B1A2A" w:rsidRDefault="00E86485" w:rsidP="00E86485">
      <w:pPr>
        <w:ind w:left="-720" w:right="-630"/>
        <w:contextualSpacing/>
        <w:rPr>
          <w:rFonts w:ascii="Helvetica" w:hAnsi="Helvetica"/>
          <w:lang w:val="en-US"/>
        </w:rPr>
      </w:pPr>
    </w:p>
    <w:p w14:paraId="11542F4B" w14:textId="77777777" w:rsidR="00E86485" w:rsidRPr="008B1A2A" w:rsidRDefault="00E86485" w:rsidP="00E86485">
      <w:pPr>
        <w:ind w:left="-720" w:right="-630"/>
        <w:contextualSpacing/>
        <w:rPr>
          <w:rFonts w:ascii="Helvetica" w:hAnsi="Helvetica"/>
          <w:lang w:val="en-US"/>
        </w:rPr>
      </w:pPr>
      <w:r w:rsidRPr="008B1A2A">
        <w:rPr>
          <w:rFonts w:ascii="Helvetica" w:hAnsi="Helvetica"/>
          <w:b/>
          <w:bCs/>
          <w:lang w:val="en-US"/>
        </w:rPr>
        <w:t>Blaise Magnière</w:t>
      </w:r>
      <w:r w:rsidRPr="008B1A2A">
        <w:rPr>
          <w:rFonts w:ascii="Helvetica" w:hAnsi="Helvetica"/>
          <w:lang w:val="en-US"/>
        </w:rPr>
        <w:t xml:space="preserve"> has been praised for his “virtuosic skill” (Stage and Cinema) and “poised expression" (Chicago Classical Review). He has appeared at festivals such as Caramoor, Mostly Mozart, La Jolla, and Ravinia in the USA, and Bath and Aldeburgh in the UK. His performances and conversation have been heard on BBC, CBC (Canada), ABC (Australia) and France-Musique. He studied at the Yehudi Menuhin School in England during his high school years before attending the Cleveland Institute of Music, where he studied with Donald Weilerstein. </w:t>
      </w:r>
    </w:p>
    <w:p w14:paraId="65A71661" w14:textId="77777777" w:rsidR="00E86485" w:rsidRPr="008B1A2A" w:rsidRDefault="00E86485" w:rsidP="00E86485">
      <w:pPr>
        <w:ind w:left="-720" w:right="-630"/>
        <w:contextualSpacing/>
        <w:rPr>
          <w:rFonts w:ascii="Helvetica" w:hAnsi="Helvetica"/>
          <w:lang w:val="en-US"/>
        </w:rPr>
      </w:pPr>
    </w:p>
    <w:p w14:paraId="525D5D03" w14:textId="77777777" w:rsidR="00607EF3" w:rsidRDefault="00E86485" w:rsidP="00E86485">
      <w:pPr>
        <w:ind w:left="-720" w:right="-630"/>
        <w:contextualSpacing/>
        <w:rPr>
          <w:rFonts w:ascii="Helvetica" w:hAnsi="Helvetica"/>
          <w:lang w:val="en-US"/>
        </w:rPr>
      </w:pPr>
      <w:r w:rsidRPr="008B1A2A">
        <w:rPr>
          <w:rFonts w:ascii="Helvetica" w:hAnsi="Helvetica"/>
          <w:b/>
          <w:bCs/>
          <w:lang w:val="en-US"/>
        </w:rPr>
        <w:t>Cheng-Hou Lee</w:t>
      </w:r>
      <w:r w:rsidRPr="008B1A2A">
        <w:rPr>
          <w:rFonts w:ascii="Helvetica" w:hAnsi="Helvetica"/>
          <w:lang w:val="en-US"/>
        </w:rPr>
        <w:t xml:space="preserve"> won the Manhattan School of Music Concerto Competition, the Tuesday Musical Club Competition in Houston, and Taiwan's National Cello Competition. He has performed throughout the USA, Germany, Italy, Hong Kong and Taiwan. He has appeared as soloist with Chicago Chamber Orchestra and Illinois Philharmonic and performed for Lincoln Center's “What Makes It Great?” series and Jordan Hall’s </w:t>
      </w:r>
      <w:r w:rsidRPr="008B1A2A">
        <w:rPr>
          <w:rFonts w:ascii="Helvetica" w:hAnsi="Helvetica"/>
          <w:lang w:val="en-US"/>
        </w:rPr>
        <w:lastRenderedPageBreak/>
        <w:t>100th anniversary in Boston. He received his Bachelor’s and Master’s degrees from the Juilliard School, and his Doctorate of Musical Art from the New England Conservatory.</w:t>
      </w:r>
    </w:p>
    <w:p w14:paraId="725EE953" w14:textId="77777777" w:rsidR="0063333E" w:rsidRDefault="0063333E" w:rsidP="00E86485">
      <w:pPr>
        <w:ind w:left="-720" w:right="-630"/>
        <w:contextualSpacing/>
        <w:rPr>
          <w:rFonts w:ascii="Helvetica" w:hAnsi="Helvetica"/>
          <w:lang w:val="en-US"/>
        </w:rPr>
      </w:pPr>
    </w:p>
    <w:p w14:paraId="0D8F108C" w14:textId="7891FCBC" w:rsidR="0063333E" w:rsidRPr="0063333E" w:rsidRDefault="0063333E" w:rsidP="0063333E">
      <w:pPr>
        <w:ind w:left="-720" w:right="-630"/>
        <w:contextualSpacing/>
        <w:rPr>
          <w:rFonts w:ascii="Helvetica" w:hAnsi="Helvetica"/>
          <w:bCs/>
          <w:lang w:val="en-US"/>
        </w:rPr>
      </w:pPr>
      <w:r w:rsidRPr="0063333E">
        <w:rPr>
          <w:rFonts w:ascii="Helvetica" w:hAnsi="Helvetica"/>
          <w:b/>
          <w:bCs/>
          <w:lang w:val="en-US"/>
        </w:rPr>
        <w:t xml:space="preserve">Fandango! </w:t>
      </w:r>
      <w:r w:rsidRPr="0063333E">
        <w:rPr>
          <w:rFonts w:ascii="Helvetica" w:hAnsi="Helvetica"/>
          <w:lang w:val="en-US"/>
        </w:rPr>
        <w:t xml:space="preserve">takes its name from its signature piece, the last movement of the "Fandango" Quintet by Boccherini. </w:t>
      </w:r>
      <w:r w:rsidRPr="0063333E">
        <w:rPr>
          <w:rFonts w:ascii="Helvetica" w:hAnsi="Helvetica"/>
          <w:bCs/>
          <w:lang w:val="en-US"/>
        </w:rPr>
        <w:t xml:space="preserve">The </w:t>
      </w:r>
      <w:r w:rsidRPr="0063333E">
        <w:rPr>
          <w:rFonts w:ascii="Helvetica" w:hAnsi="Helvetica"/>
          <w:bCs/>
          <w:i/>
          <w:iCs/>
          <w:lang w:val="en-US"/>
        </w:rPr>
        <w:t>fandango</w:t>
      </w:r>
      <w:r w:rsidRPr="0063333E">
        <w:rPr>
          <w:rFonts w:ascii="Helvetica" w:hAnsi="Helvetica"/>
          <w:bCs/>
          <w:lang w:val="en-US"/>
        </w:rPr>
        <w:t xml:space="preserve"> is best known as a passionate Spanish dance, but</w:t>
      </w:r>
      <w:r>
        <w:rPr>
          <w:rFonts w:ascii="Helvetica" w:hAnsi="Helvetica"/>
          <w:bCs/>
          <w:lang w:val="en-US"/>
        </w:rPr>
        <w:t xml:space="preserve"> its</w:t>
      </w:r>
      <w:r w:rsidRPr="0063333E">
        <w:rPr>
          <w:rFonts w:ascii="Helvetica" w:hAnsi="Helvetica"/>
          <w:bCs/>
          <w:lang w:val="en-US"/>
        </w:rPr>
        <w:t xml:space="preserve"> origin is subject to debate</w:t>
      </w:r>
      <w:r w:rsidR="00080D08">
        <w:rPr>
          <w:rFonts w:ascii="Helvetica" w:hAnsi="Helvetica"/>
          <w:bCs/>
          <w:lang w:val="en-US"/>
        </w:rPr>
        <w:t xml:space="preserve">; </w:t>
      </w:r>
      <w:r w:rsidRPr="0063333E">
        <w:rPr>
          <w:rFonts w:ascii="Helvetica" w:hAnsi="Helvetica"/>
          <w:bCs/>
          <w:lang w:val="en-US"/>
        </w:rPr>
        <w:t xml:space="preserve">it was either created in Rome, Spain, or Latin America (while colonized by Spain). The origin of the name is also unclear, but some think it comes from the Bantu language </w:t>
      </w:r>
      <w:r w:rsidR="003F2050">
        <w:rPr>
          <w:rFonts w:ascii="Helvetica" w:hAnsi="Helvetica"/>
          <w:bCs/>
          <w:lang w:val="en-US"/>
        </w:rPr>
        <w:t>of</w:t>
      </w:r>
      <w:r w:rsidRPr="0063333E">
        <w:rPr>
          <w:rFonts w:ascii="Helvetica" w:hAnsi="Helvetica"/>
          <w:bCs/>
          <w:lang w:val="en-US"/>
        </w:rPr>
        <w:t xml:space="preserve"> Africa. </w:t>
      </w:r>
    </w:p>
    <w:p w14:paraId="3B5D662D" w14:textId="77777777" w:rsidR="0063333E" w:rsidRPr="0063333E" w:rsidRDefault="0063333E" w:rsidP="0063333E">
      <w:pPr>
        <w:ind w:left="-720" w:right="-630"/>
        <w:contextualSpacing/>
        <w:rPr>
          <w:rFonts w:ascii="Helvetica" w:hAnsi="Helvetica"/>
          <w:bCs/>
          <w:lang w:val="en-US"/>
        </w:rPr>
      </w:pPr>
    </w:p>
    <w:p w14:paraId="0925B04E" w14:textId="19440128" w:rsidR="0063333E" w:rsidRPr="0063333E" w:rsidRDefault="0063333E" w:rsidP="0063333E">
      <w:pPr>
        <w:ind w:left="-720" w:right="-630"/>
        <w:contextualSpacing/>
        <w:rPr>
          <w:rFonts w:ascii="Helvetica" w:hAnsi="Helvetica"/>
          <w:bCs/>
          <w:lang w:val="en-US"/>
        </w:rPr>
      </w:pPr>
      <w:r w:rsidRPr="0063333E">
        <w:rPr>
          <w:rFonts w:ascii="Helvetica" w:hAnsi="Helvetica"/>
          <w:bCs/>
          <w:lang w:val="en-US"/>
        </w:rPr>
        <w:t xml:space="preserve">The </w:t>
      </w:r>
      <w:r w:rsidRPr="0063333E">
        <w:rPr>
          <w:rFonts w:ascii="Helvetica" w:hAnsi="Helvetica"/>
          <w:bCs/>
          <w:i/>
          <w:iCs/>
          <w:lang w:val="en-US"/>
        </w:rPr>
        <w:t>fandango</w:t>
      </w:r>
      <w:r w:rsidR="003F2050">
        <w:rPr>
          <w:rFonts w:ascii="Helvetica" w:hAnsi="Helvetica"/>
          <w:bCs/>
          <w:lang w:val="en-US"/>
        </w:rPr>
        <w:t xml:space="preserve">, </w:t>
      </w:r>
      <w:r w:rsidRPr="0063333E">
        <w:rPr>
          <w:rFonts w:ascii="Helvetica" w:hAnsi="Helvetica"/>
          <w:bCs/>
          <w:lang w:val="en-US"/>
        </w:rPr>
        <w:t>popular in Mexico</w:t>
      </w:r>
      <w:r w:rsidR="003F2050">
        <w:rPr>
          <w:rFonts w:ascii="Helvetica" w:hAnsi="Helvetica"/>
          <w:bCs/>
          <w:lang w:val="en-US"/>
        </w:rPr>
        <w:t xml:space="preserve">, </w:t>
      </w:r>
      <w:r w:rsidRPr="0063333E">
        <w:rPr>
          <w:rFonts w:ascii="Helvetica" w:hAnsi="Helvetica"/>
          <w:bCs/>
          <w:lang w:val="en-US"/>
        </w:rPr>
        <w:t xml:space="preserve">developed into the Veracruz </w:t>
      </w:r>
      <w:r w:rsidRPr="0063333E">
        <w:rPr>
          <w:rFonts w:ascii="Helvetica" w:hAnsi="Helvetica"/>
          <w:bCs/>
          <w:i/>
          <w:iCs/>
          <w:lang w:val="en-US"/>
        </w:rPr>
        <w:t>huapango,</w:t>
      </w:r>
      <w:r w:rsidRPr="0063333E">
        <w:rPr>
          <w:rFonts w:ascii="Helvetica" w:hAnsi="Helvetica"/>
          <w:bCs/>
          <w:lang w:val="en-US"/>
        </w:rPr>
        <w:t xml:space="preserve"> with both African and Spanish influences. It became part of European culture, being used not only by Boccherini but by composers from Mozart (in </w:t>
      </w:r>
      <w:r w:rsidRPr="0063333E">
        <w:rPr>
          <w:rFonts w:ascii="Helvetica" w:hAnsi="Helvetica"/>
          <w:bCs/>
          <w:i/>
          <w:iCs/>
          <w:lang w:val="en-US"/>
        </w:rPr>
        <w:t>The Marriage of Figaro</w:t>
      </w:r>
      <w:r w:rsidRPr="0063333E">
        <w:rPr>
          <w:rFonts w:ascii="Helvetica" w:hAnsi="Helvetica"/>
          <w:bCs/>
          <w:lang w:val="en-US"/>
        </w:rPr>
        <w:t xml:space="preserve">) to Gluck and Rimsky-Korsakov. </w:t>
      </w:r>
    </w:p>
    <w:p w14:paraId="05E95FA7" w14:textId="77777777" w:rsidR="0063333E" w:rsidRPr="0063333E" w:rsidRDefault="0063333E" w:rsidP="0063333E">
      <w:pPr>
        <w:ind w:left="-720" w:right="-630"/>
        <w:contextualSpacing/>
        <w:rPr>
          <w:rFonts w:ascii="Helvetica" w:hAnsi="Helvetica"/>
          <w:bCs/>
          <w:lang w:val="en-US"/>
        </w:rPr>
      </w:pPr>
    </w:p>
    <w:p w14:paraId="65074FCD" w14:textId="05AFAE54" w:rsidR="0063333E" w:rsidRPr="0063333E" w:rsidRDefault="00740030" w:rsidP="00080D08">
      <w:pPr>
        <w:ind w:left="-720" w:right="-630"/>
        <w:contextualSpacing/>
        <w:rPr>
          <w:rFonts w:ascii="Helvetica" w:hAnsi="Helvetica"/>
          <w:bCs/>
          <w:lang w:val="en-US"/>
        </w:rPr>
      </w:pPr>
      <w:r>
        <w:rPr>
          <w:rFonts w:ascii="Helvetica" w:hAnsi="Helvetica"/>
          <w:bCs/>
          <w:lang w:val="en-US"/>
        </w:rPr>
        <w:t>A</w:t>
      </w:r>
      <w:r w:rsidR="0063333E" w:rsidRPr="0063333E">
        <w:rPr>
          <w:rFonts w:ascii="Helvetica" w:hAnsi="Helvetica"/>
          <w:bCs/>
          <w:lang w:val="en-US"/>
        </w:rPr>
        <w:t xml:space="preserve"> curious piece of history</w:t>
      </w:r>
      <w:r>
        <w:rPr>
          <w:rFonts w:ascii="Helvetica" w:hAnsi="Helvetica"/>
          <w:bCs/>
          <w:lang w:val="en-US"/>
        </w:rPr>
        <w:t xml:space="preserve">: </w:t>
      </w:r>
      <w:r w:rsidR="00080D08">
        <w:rPr>
          <w:rFonts w:ascii="Helvetica" w:hAnsi="Helvetica"/>
          <w:bCs/>
          <w:lang w:val="en-US"/>
        </w:rPr>
        <w:t>s</w:t>
      </w:r>
      <w:r w:rsidR="0063333E" w:rsidRPr="0063333E">
        <w:rPr>
          <w:rFonts w:ascii="Helvetica" w:hAnsi="Helvetica"/>
          <w:bCs/>
          <w:lang w:val="en-US"/>
        </w:rPr>
        <w:t xml:space="preserve">oon after </w:t>
      </w:r>
      <w:r w:rsidR="00080D08">
        <w:rPr>
          <w:rFonts w:ascii="Helvetica" w:hAnsi="Helvetica"/>
          <w:bCs/>
          <w:lang w:val="en-US"/>
        </w:rPr>
        <w:t>its</w:t>
      </w:r>
      <w:r w:rsidR="0063333E" w:rsidRPr="0063333E">
        <w:rPr>
          <w:rFonts w:ascii="Helvetica" w:hAnsi="Helvetica"/>
          <w:bCs/>
          <w:lang w:val="en-US"/>
        </w:rPr>
        <w:t xml:space="preserve"> introduction</w:t>
      </w:r>
      <w:r>
        <w:rPr>
          <w:rFonts w:ascii="Helvetica" w:hAnsi="Helvetica"/>
          <w:bCs/>
          <w:i/>
          <w:iCs/>
          <w:lang w:val="en-US"/>
        </w:rPr>
        <w:t xml:space="preserve"> </w:t>
      </w:r>
      <w:r>
        <w:rPr>
          <w:rFonts w:ascii="Helvetica" w:hAnsi="Helvetica"/>
          <w:bCs/>
          <w:lang w:val="en-US"/>
        </w:rPr>
        <w:t>in Spain</w:t>
      </w:r>
      <w:r w:rsidR="0063333E" w:rsidRPr="0063333E">
        <w:rPr>
          <w:rFonts w:ascii="Helvetica" w:hAnsi="Helvetica"/>
          <w:bCs/>
          <w:lang w:val="en-US"/>
        </w:rPr>
        <w:t xml:space="preserve">, </w:t>
      </w:r>
      <w:r w:rsidR="00080D08">
        <w:rPr>
          <w:rFonts w:ascii="Helvetica" w:hAnsi="Helvetica"/>
          <w:bCs/>
          <w:lang w:val="en-US"/>
        </w:rPr>
        <w:t xml:space="preserve">the </w:t>
      </w:r>
      <w:r w:rsidR="00080D08" w:rsidRPr="0063333E">
        <w:rPr>
          <w:rFonts w:ascii="Helvetica" w:hAnsi="Helvetica"/>
          <w:bCs/>
          <w:i/>
          <w:iCs/>
          <w:lang w:val="en-US"/>
        </w:rPr>
        <w:t>fandang</w:t>
      </w:r>
      <w:r w:rsidR="00080D08" w:rsidRPr="00080D08">
        <w:rPr>
          <w:rFonts w:ascii="Helvetica" w:hAnsi="Helvetica"/>
          <w:bCs/>
          <w:i/>
          <w:iCs/>
          <w:lang w:val="en-US"/>
        </w:rPr>
        <w:t>o</w:t>
      </w:r>
      <w:r w:rsidR="0063333E" w:rsidRPr="0063333E">
        <w:rPr>
          <w:rFonts w:ascii="Helvetica" w:hAnsi="Helvetica"/>
          <w:bCs/>
          <w:lang w:val="en-US"/>
        </w:rPr>
        <w:t xml:space="preserve"> was condemned by the church authorities</w:t>
      </w:r>
      <w:r w:rsidR="00460D7B">
        <w:rPr>
          <w:rFonts w:ascii="Helvetica" w:hAnsi="Helvetica"/>
          <w:bCs/>
          <w:lang w:val="en-US"/>
        </w:rPr>
        <w:t xml:space="preserve"> </w:t>
      </w:r>
      <w:r w:rsidR="0063333E" w:rsidRPr="0063333E">
        <w:rPr>
          <w:rFonts w:ascii="Helvetica" w:hAnsi="Helvetica"/>
          <w:bCs/>
          <w:lang w:val="en-US"/>
        </w:rPr>
        <w:t xml:space="preserve">as a "godless dance." Just as they were about to prohibit it, one of the judges remarked that it was not fair to condemn it unheard. Two celebrated dancers were accordingly introduced to perform the </w:t>
      </w:r>
      <w:r w:rsidR="0063333E" w:rsidRPr="0063333E">
        <w:rPr>
          <w:rFonts w:ascii="Helvetica" w:hAnsi="Helvetica"/>
          <w:bCs/>
          <w:i/>
          <w:iCs/>
          <w:lang w:val="en-US"/>
        </w:rPr>
        <w:t>fandango</w:t>
      </w:r>
      <w:r w:rsidR="0063333E" w:rsidRPr="0063333E">
        <w:rPr>
          <w:rFonts w:ascii="Helvetica" w:hAnsi="Helvetica"/>
          <w:bCs/>
          <w:lang w:val="en-US"/>
        </w:rPr>
        <w:t xml:space="preserve"> for the assembly. This they did with such effect that "everyone joined in, and the assembly hall was turned into a dancing saloon." No more was heard of the condemnation of the </w:t>
      </w:r>
      <w:r w:rsidR="0063333E" w:rsidRPr="0063333E">
        <w:rPr>
          <w:rFonts w:ascii="Helvetica" w:hAnsi="Helvetica"/>
          <w:bCs/>
          <w:i/>
          <w:iCs/>
          <w:lang w:val="en-US"/>
        </w:rPr>
        <w:t>fandango</w:t>
      </w:r>
      <w:r w:rsidR="0063333E" w:rsidRPr="0063333E">
        <w:rPr>
          <w:rFonts w:ascii="Helvetica" w:hAnsi="Helvetica"/>
          <w:bCs/>
          <w:lang w:val="en-US"/>
        </w:rPr>
        <w:t>.</w:t>
      </w:r>
    </w:p>
    <w:p w14:paraId="561261AD" w14:textId="3006079D" w:rsidR="00E86485" w:rsidRPr="008B1A2A" w:rsidRDefault="00E86485" w:rsidP="00E86485">
      <w:pPr>
        <w:ind w:left="-720" w:right="-630"/>
        <w:contextualSpacing/>
        <w:rPr>
          <w:rFonts w:ascii="Helvetica" w:hAnsi="Helvetica"/>
          <w:lang w:val="en-US"/>
        </w:rPr>
      </w:pPr>
      <w:r w:rsidRPr="008B1A2A">
        <w:rPr>
          <w:rFonts w:ascii="Helvetica" w:hAnsi="Helvetica"/>
          <w:lang w:val="en-US"/>
        </w:rPr>
        <w:br/>
      </w:r>
      <w:r w:rsidRPr="008B1A2A">
        <w:rPr>
          <w:rFonts w:ascii="Helvetica" w:hAnsi="Helvetica"/>
          <w:lang w:val="en-US"/>
        </w:rPr>
        <w:br/>
      </w:r>
      <w:r w:rsidRPr="008B1A2A">
        <w:rPr>
          <w:rFonts w:ascii="Helvetica" w:hAnsi="Helvetica"/>
          <w:lang w:val="en-US"/>
        </w:rPr>
        <w:br/>
      </w:r>
    </w:p>
    <w:p w14:paraId="1A3A0CE8" w14:textId="77777777" w:rsidR="00E86485" w:rsidRPr="008B1A2A" w:rsidRDefault="00E86485" w:rsidP="00E86485">
      <w:pPr>
        <w:rPr>
          <w:rFonts w:ascii="Helvetica" w:hAnsi="Helvetica"/>
          <w:lang w:val="en-US"/>
        </w:rPr>
      </w:pPr>
    </w:p>
    <w:p w14:paraId="400DD8B4" w14:textId="77777777" w:rsidR="00E86485" w:rsidRPr="008B1A2A" w:rsidRDefault="00E86485" w:rsidP="00E86485">
      <w:pPr>
        <w:rPr>
          <w:rFonts w:ascii="Helvetica" w:hAnsi="Helvetica"/>
          <w:lang w:val="en-US"/>
        </w:rPr>
      </w:pPr>
    </w:p>
    <w:p w14:paraId="6E3F429C" w14:textId="77777777" w:rsidR="00E86485" w:rsidRPr="008B1A2A" w:rsidRDefault="00E86485" w:rsidP="00E86485">
      <w:pPr>
        <w:rPr>
          <w:rFonts w:ascii="Helvetica" w:hAnsi="Helvetica"/>
          <w:lang w:val="en-US"/>
        </w:rPr>
      </w:pPr>
    </w:p>
    <w:p w14:paraId="7E3D93E8" w14:textId="77777777" w:rsidR="00D44A22" w:rsidRPr="00923382" w:rsidRDefault="00D44A22">
      <w:pPr>
        <w:spacing w:after="0" w:line="240" w:lineRule="auto"/>
        <w:ind w:left="-720" w:right="-630"/>
        <w:jc w:val="center"/>
        <w:rPr>
          <w:rFonts w:ascii="Arial" w:hAnsi="Arial" w:cs="Arial"/>
          <w:lang w:val="en-US"/>
        </w:rPr>
      </w:pPr>
    </w:p>
    <w:sectPr w:rsidR="00D44A22" w:rsidRPr="00923382">
      <w:pgSz w:w="12240" w:h="15840"/>
      <w:pgMar w:top="720"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owan Old Style Italic">
    <w:altName w:val="Iowan Old Style"/>
    <w:panose1 w:val="02040602040506090204"/>
    <w:charset w:val="00"/>
    <w:family w:val="auto"/>
    <w:pitch w:val="variable"/>
    <w:sig w:usb0="A00000EF" w:usb1="400020CB" w:usb2="00000000" w:usb3="00000000" w:csb0="00000093" w:csb1="00000000"/>
  </w:font>
  <w:font w:name="Helvetica Neue">
    <w:altName w:val="﷽﷽﷽﷽﷽﷽﷽﷽a Neue"/>
    <w:panose1 w:val="02000503000000020004"/>
    <w:charset w:val="00"/>
    <w:family w:val="auto"/>
    <w:pitch w:val="variable"/>
    <w:sig w:usb0="E50002FF" w:usb1="500079DB" w:usb2="00000010" w:usb3="00000000" w:csb0="00000001" w:csb1="00000000"/>
  </w:font>
  <w:font w:name="Quattrocento Sans">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3E27"/>
    <w:multiLevelType w:val="multilevel"/>
    <w:tmpl w:val="44BEA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B933E7"/>
    <w:multiLevelType w:val="multilevel"/>
    <w:tmpl w:val="D750C4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1DD55D3"/>
    <w:multiLevelType w:val="multilevel"/>
    <w:tmpl w:val="98CC6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2E496D"/>
    <w:multiLevelType w:val="multilevel"/>
    <w:tmpl w:val="430A3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8C675C"/>
    <w:multiLevelType w:val="multilevel"/>
    <w:tmpl w:val="F38E2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EC22F5C"/>
    <w:multiLevelType w:val="hybridMultilevel"/>
    <w:tmpl w:val="160A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44A22"/>
    <w:rsid w:val="00080D08"/>
    <w:rsid w:val="001045C2"/>
    <w:rsid w:val="001304EB"/>
    <w:rsid w:val="00162466"/>
    <w:rsid w:val="001D23BF"/>
    <w:rsid w:val="00291DCF"/>
    <w:rsid w:val="00297B5A"/>
    <w:rsid w:val="003A4209"/>
    <w:rsid w:val="003F2050"/>
    <w:rsid w:val="00460D7B"/>
    <w:rsid w:val="00476DFF"/>
    <w:rsid w:val="00483C09"/>
    <w:rsid w:val="004A3A8E"/>
    <w:rsid w:val="005916D6"/>
    <w:rsid w:val="005C1CAF"/>
    <w:rsid w:val="00607EF3"/>
    <w:rsid w:val="0063333E"/>
    <w:rsid w:val="006703D1"/>
    <w:rsid w:val="00740030"/>
    <w:rsid w:val="00780EB3"/>
    <w:rsid w:val="008B1A2A"/>
    <w:rsid w:val="00923382"/>
    <w:rsid w:val="00941F97"/>
    <w:rsid w:val="009949A6"/>
    <w:rsid w:val="009D0DEC"/>
    <w:rsid w:val="00AB76EA"/>
    <w:rsid w:val="00B279F7"/>
    <w:rsid w:val="00B27F14"/>
    <w:rsid w:val="00B53017"/>
    <w:rsid w:val="00CE0455"/>
    <w:rsid w:val="00D44A22"/>
    <w:rsid w:val="00E86485"/>
    <w:rsid w:val="00EE6D21"/>
    <w:rsid w:val="00F611CF"/>
    <w:rsid w:val="00F7347A"/>
    <w:rsid w:val="00FA7B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A494"/>
  <w15:docId w15:val="{491AB00C-2EFE-3944-96B4-F9DACD6F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FF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556FF8"/>
    <w:pPr>
      <w:spacing w:after="0" w:line="240" w:lineRule="auto"/>
    </w:pPr>
    <w:rPr>
      <w:lang w:val="en-GB"/>
    </w:rPr>
  </w:style>
  <w:style w:type="character" w:customStyle="1" w:styleId="style-scope">
    <w:name w:val="style-scope"/>
    <w:basedOn w:val="DefaultParagraphFont"/>
    <w:rsid w:val="00F91EB5"/>
  </w:style>
  <w:style w:type="character" w:styleId="Hyperlink">
    <w:name w:val="Hyperlink"/>
    <w:basedOn w:val="DefaultParagraphFont"/>
    <w:uiPriority w:val="99"/>
    <w:semiHidden/>
    <w:unhideWhenUsed/>
    <w:rsid w:val="00F91EB5"/>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27F14"/>
    <w:pPr>
      <w:ind w:left="720"/>
      <w:contextualSpacing/>
    </w:pPr>
  </w:style>
  <w:style w:type="paragraph" w:styleId="BalloonText">
    <w:name w:val="Balloon Text"/>
    <w:basedOn w:val="Normal"/>
    <w:link w:val="BalloonTextChar"/>
    <w:uiPriority w:val="99"/>
    <w:semiHidden/>
    <w:unhideWhenUsed/>
    <w:rsid w:val="00B530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301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JYUCdP10ha73b02TWBnDFBxD4A==">AMUW2mXBGR+5HAFyzO420IfveOJvgt2jYTmIo/ym5WO8RHdgpxmCVtAsMIUrddTk3pE1A/EYPR+n53FHap9ehxZGVUlgXLoew0lAns5SvpB7yl3PHXNhSn7qVwjdNdkIWB3do6cQp9dt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azabagic</dc:creator>
  <cp:lastModifiedBy>Lisa Sapinkopf</cp:lastModifiedBy>
  <cp:revision>23</cp:revision>
  <dcterms:created xsi:type="dcterms:W3CDTF">2022-08-16T11:41:00Z</dcterms:created>
  <dcterms:modified xsi:type="dcterms:W3CDTF">2023-06-05T05:43:00Z</dcterms:modified>
</cp:coreProperties>
</file>